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2BE" w:rsidRPr="006858BC" w:rsidRDefault="00324C79" w:rsidP="00935093">
      <w:pPr>
        <w:shd w:val="clear" w:color="auto" w:fill="E5DFEC" w:themeFill="accent4" w:themeFillTint="33"/>
      </w:pPr>
      <w:r w:rsidRPr="006858BC">
        <w:rPr>
          <w:b/>
          <w:noProof/>
        </w:rPr>
        <w:drawing>
          <wp:inline distT="0" distB="0" distL="0" distR="0">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19950" cy="733425"/>
                    </a:xfrm>
                    <a:prstGeom prst="rect">
                      <a:avLst/>
                    </a:prstGeom>
                    <a:noFill/>
                  </pic:spPr>
                </pic:pic>
              </a:graphicData>
            </a:graphic>
          </wp:inline>
        </w:drawing>
      </w:r>
    </w:p>
    <w:p w:rsidR="008E59B2" w:rsidRPr="00CB3C5D" w:rsidRDefault="008E59B2" w:rsidP="008E59B2">
      <w:pPr>
        <w:spacing w:line="360" w:lineRule="auto"/>
        <w:jc w:val="center"/>
        <w:rPr>
          <w:rFonts w:ascii="Sylfaen" w:hAnsi="Sylfaen" w:cs="Sylfaen"/>
          <w:b/>
          <w:sz w:val="16"/>
          <w:szCs w:val="16"/>
          <w:lang w:val="af-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55"/>
      </w:tblGrid>
      <w:tr w:rsidR="008E59B2" w:rsidRPr="00CB3C5D" w:rsidTr="008E59B2">
        <w:trPr>
          <w:jc w:val="center"/>
        </w:trPr>
        <w:tc>
          <w:tcPr>
            <w:tcW w:w="8055" w:type="dxa"/>
          </w:tcPr>
          <w:p w:rsidR="008E59B2" w:rsidRPr="00CB3C5D" w:rsidRDefault="008E59B2" w:rsidP="008E59B2">
            <w:pPr>
              <w:spacing w:line="360" w:lineRule="auto"/>
              <w:jc w:val="center"/>
              <w:rPr>
                <w:rFonts w:ascii="Sylfaen" w:hAnsi="Sylfaen" w:cs="Sylfaen"/>
                <w:b/>
                <w:sz w:val="16"/>
                <w:szCs w:val="16"/>
                <w:lang w:val="af-ZA"/>
              </w:rPr>
            </w:pPr>
          </w:p>
          <w:p w:rsidR="008E59B2" w:rsidRPr="00CB3C5D" w:rsidRDefault="00814523" w:rsidP="008E59B2">
            <w:pPr>
              <w:spacing w:line="360" w:lineRule="auto"/>
              <w:jc w:val="center"/>
              <w:rPr>
                <w:rFonts w:ascii="Sylfaen" w:hAnsi="Sylfaen" w:cs="Sylfaen"/>
                <w:b/>
                <w:sz w:val="28"/>
                <w:szCs w:val="28"/>
                <w:u w:val="single"/>
                <w:lang w:val="af-ZA"/>
              </w:rPr>
            </w:pPr>
            <w:r>
              <w:rPr>
                <w:rFonts w:ascii="Sylfaen" w:hAnsi="Sylfaen" w:cs="Sylfaen"/>
                <w:b/>
                <w:sz w:val="28"/>
                <w:szCs w:val="28"/>
                <w:lang w:val="af-ZA"/>
              </w:rPr>
              <w:t>Faculty of Business, Law and Social Sciences</w:t>
            </w:r>
          </w:p>
          <w:p w:rsidR="008E59B2" w:rsidRPr="00CB3C5D" w:rsidRDefault="008E59B2" w:rsidP="008E59B2">
            <w:pPr>
              <w:spacing w:line="360" w:lineRule="auto"/>
              <w:jc w:val="center"/>
              <w:rPr>
                <w:rFonts w:ascii="Sylfaen" w:hAnsi="Sylfaen"/>
              </w:rPr>
            </w:pPr>
          </w:p>
        </w:tc>
      </w:tr>
    </w:tbl>
    <w:tbl>
      <w:tblPr>
        <w:tblpPr w:leftFromText="180" w:rightFromText="180" w:vertAnchor="text" w:horzAnchor="margin" w:tblpX="558" w:tblpY="975"/>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0"/>
        <w:gridCol w:w="5310"/>
      </w:tblGrid>
      <w:tr w:rsidR="00814523" w:rsidRPr="00CF6F94" w:rsidTr="00814523">
        <w:trPr>
          <w:trHeight w:val="1176"/>
        </w:trPr>
        <w:tc>
          <w:tcPr>
            <w:tcW w:w="4410" w:type="dxa"/>
          </w:tcPr>
          <w:p w:rsidR="00814523" w:rsidRPr="00CF6F94" w:rsidRDefault="00814523" w:rsidP="00814523">
            <w:pPr>
              <w:tabs>
                <w:tab w:val="center" w:pos="4320"/>
                <w:tab w:val="right" w:pos="8640"/>
              </w:tabs>
              <w:spacing w:line="360" w:lineRule="auto"/>
              <w:ind w:left="1740" w:hanging="1740"/>
              <w:jc w:val="center"/>
              <w:rPr>
                <w:rFonts w:ascii="Sylfaen" w:hAnsi="Sylfaen" w:cs="Sylfaen"/>
                <w:b/>
                <w:color w:val="000000" w:themeColor="text1"/>
                <w:szCs w:val="20"/>
                <w:lang w:val="af-ZA"/>
              </w:rPr>
            </w:pPr>
            <w:r w:rsidRPr="00CF6F94">
              <w:rPr>
                <w:rFonts w:ascii="Sylfaen" w:hAnsi="Sylfaen" w:cs="Sylfaen"/>
                <w:b/>
                <w:color w:val="000000" w:themeColor="text1"/>
                <w:szCs w:val="20"/>
                <w:lang w:val="af-ZA"/>
              </w:rPr>
              <w:t>”Approved”</w:t>
            </w:r>
          </w:p>
          <w:p w:rsidR="00814523" w:rsidRPr="00CF6F94" w:rsidRDefault="00814523" w:rsidP="00814523">
            <w:pPr>
              <w:tabs>
                <w:tab w:val="center" w:pos="4320"/>
                <w:tab w:val="right" w:pos="8640"/>
              </w:tabs>
              <w:spacing w:line="360" w:lineRule="auto"/>
              <w:rPr>
                <w:rFonts w:ascii="Sylfaen" w:hAnsi="Sylfaen" w:cs="Sylfaen"/>
                <w:b/>
                <w:szCs w:val="20"/>
                <w:lang w:val="af-ZA"/>
              </w:rPr>
            </w:pPr>
          </w:p>
          <w:p w:rsidR="00814523" w:rsidRPr="00CF6F94" w:rsidRDefault="00814523" w:rsidP="00814523">
            <w:pPr>
              <w:tabs>
                <w:tab w:val="center" w:pos="4320"/>
                <w:tab w:val="right" w:pos="8640"/>
              </w:tabs>
              <w:spacing w:line="360" w:lineRule="auto"/>
              <w:rPr>
                <w:rFonts w:ascii="Sylfaen" w:hAnsi="Sylfaen" w:cs="Sylfaen"/>
                <w:b/>
                <w:szCs w:val="20"/>
                <w:lang w:val="af-ZA"/>
              </w:rPr>
            </w:pPr>
            <w:r w:rsidRPr="00CF6F94">
              <w:rPr>
                <w:rFonts w:ascii="Sylfaen" w:hAnsi="Sylfaen" w:cs="Sylfaen"/>
                <w:b/>
                <w:szCs w:val="20"/>
                <w:lang w:val="af-ZA"/>
              </w:rPr>
              <w:t xml:space="preserve">   Rector:                 Prof.          G. Gavtadze        </w:t>
            </w:r>
          </w:p>
          <w:p w:rsidR="00814523" w:rsidRPr="00CF6F94" w:rsidRDefault="00814523" w:rsidP="00814523">
            <w:pPr>
              <w:tabs>
                <w:tab w:val="center" w:pos="4320"/>
                <w:tab w:val="right" w:pos="8640"/>
              </w:tabs>
              <w:spacing w:line="360" w:lineRule="auto"/>
              <w:jc w:val="center"/>
              <w:rPr>
                <w:rFonts w:ascii="Sylfaen" w:hAnsi="Sylfaen" w:cs="Sylfaen"/>
                <w:szCs w:val="20"/>
                <w:lang w:val="af-ZA"/>
              </w:rPr>
            </w:pPr>
            <w:r w:rsidRPr="00CF6F94">
              <w:rPr>
                <w:rFonts w:ascii="Sylfaen" w:eastAsia="Times New Roman" w:hAnsi="Sylfaen"/>
                <w:szCs w:val="24"/>
                <w:lang w:val="af-ZA"/>
              </w:rPr>
              <w:t xml:space="preserve">Academic Board protocol </w:t>
            </w:r>
            <w:r w:rsidRPr="00CF6F94">
              <w:rPr>
                <w:rFonts w:ascii="Sylfaen" w:hAnsi="Sylfaen" w:cs="Sylfaen"/>
                <w:szCs w:val="20"/>
                <w:lang w:val="af-ZA"/>
              </w:rPr>
              <w:t xml:space="preserve">№1 </w:t>
            </w:r>
          </w:p>
          <w:p w:rsidR="00814523" w:rsidRPr="00CF6F94" w:rsidRDefault="00814523" w:rsidP="00814523">
            <w:pPr>
              <w:tabs>
                <w:tab w:val="center" w:pos="4320"/>
                <w:tab w:val="right" w:pos="8640"/>
              </w:tabs>
              <w:spacing w:line="360" w:lineRule="auto"/>
              <w:jc w:val="center"/>
              <w:rPr>
                <w:rFonts w:ascii="Sylfaen" w:hAnsi="Sylfaen" w:cs="Sylfaen"/>
                <w:color w:val="FF0000"/>
                <w:szCs w:val="20"/>
                <w:lang w:val="af-ZA"/>
              </w:rPr>
            </w:pPr>
            <w:r w:rsidRPr="00CF6F94">
              <w:rPr>
                <w:rFonts w:ascii="Sylfaen" w:hAnsi="Sylfaen" w:cs="Sylfaen"/>
                <w:szCs w:val="20"/>
                <w:lang w:val="af-ZA"/>
              </w:rPr>
              <w:t>September 15, 2017 year</w:t>
            </w:r>
          </w:p>
        </w:tc>
        <w:tc>
          <w:tcPr>
            <w:tcW w:w="5310" w:type="dxa"/>
          </w:tcPr>
          <w:p w:rsidR="00814523" w:rsidRPr="00CF6F94" w:rsidRDefault="00814523" w:rsidP="00814523">
            <w:pPr>
              <w:tabs>
                <w:tab w:val="center" w:pos="4320"/>
                <w:tab w:val="right" w:pos="8640"/>
              </w:tabs>
              <w:spacing w:line="360" w:lineRule="auto"/>
              <w:jc w:val="center"/>
              <w:rPr>
                <w:rFonts w:ascii="Sylfaen" w:hAnsi="Sylfaen" w:cs="Sylfaen"/>
                <w:b/>
                <w:szCs w:val="20"/>
                <w:lang w:val="af-ZA"/>
              </w:rPr>
            </w:pPr>
            <w:r w:rsidRPr="00CF6F94">
              <w:rPr>
                <w:rFonts w:ascii="Sylfaen" w:hAnsi="Sylfaen" w:cs="Sylfaen"/>
                <w:b/>
                <w:szCs w:val="20"/>
                <w:lang w:val="af-ZA"/>
              </w:rPr>
              <w:t>“Approved”</w:t>
            </w:r>
          </w:p>
          <w:p w:rsidR="00814523" w:rsidRPr="00CF6F94" w:rsidRDefault="00814523" w:rsidP="00814523">
            <w:pPr>
              <w:tabs>
                <w:tab w:val="center" w:pos="4320"/>
                <w:tab w:val="right" w:pos="8640"/>
              </w:tabs>
              <w:spacing w:line="360" w:lineRule="auto"/>
              <w:rPr>
                <w:rFonts w:ascii="Sylfaen" w:hAnsi="Sylfaen" w:cs="Sylfaen"/>
                <w:b/>
                <w:szCs w:val="20"/>
                <w:lang w:val="af-ZA"/>
              </w:rPr>
            </w:pPr>
          </w:p>
          <w:p w:rsidR="00814523" w:rsidRPr="00CF6F94" w:rsidRDefault="00814523" w:rsidP="00814523">
            <w:pPr>
              <w:tabs>
                <w:tab w:val="center" w:pos="4320"/>
                <w:tab w:val="right" w:pos="8640"/>
              </w:tabs>
              <w:spacing w:line="360" w:lineRule="auto"/>
              <w:rPr>
                <w:rFonts w:ascii="Sylfaen" w:hAnsi="Sylfaen" w:cs="Sylfaen"/>
                <w:b/>
                <w:bCs/>
                <w:szCs w:val="20"/>
                <w:lang w:val="af-ZA"/>
              </w:rPr>
            </w:pPr>
            <w:r w:rsidRPr="00CF6F94">
              <w:rPr>
                <w:rFonts w:ascii="Sylfaen" w:hAnsi="Sylfaen" w:cs="Sylfaen"/>
                <w:b/>
                <w:szCs w:val="20"/>
                <w:lang w:val="af-ZA"/>
              </w:rPr>
              <w:t xml:space="preserve"> Dea</w:t>
            </w:r>
            <w:r w:rsidR="00300266">
              <w:rPr>
                <w:rFonts w:ascii="Sylfaen" w:hAnsi="Sylfaen" w:cs="Sylfaen"/>
                <w:b/>
                <w:szCs w:val="20"/>
                <w:lang w:val="af-ZA"/>
              </w:rPr>
              <w:t>n :                   Associate</w:t>
            </w:r>
            <w:r w:rsidRPr="00CF6F94">
              <w:rPr>
                <w:rFonts w:ascii="Sylfaen" w:hAnsi="Sylfaen" w:cs="Sylfaen"/>
                <w:b/>
                <w:szCs w:val="20"/>
                <w:lang w:val="af-ZA"/>
              </w:rPr>
              <w:t xml:space="preserve"> Prof.    </w:t>
            </w:r>
            <w:r>
              <w:rPr>
                <w:rFonts w:ascii="Sylfaen" w:hAnsi="Sylfaen" w:cs="Sylfaen"/>
                <w:b/>
                <w:szCs w:val="20"/>
                <w:lang w:val="af-ZA"/>
              </w:rPr>
              <w:t>A. Bakuradze</w:t>
            </w:r>
          </w:p>
          <w:p w:rsidR="00814523" w:rsidRPr="00CF6F94" w:rsidRDefault="002C0629" w:rsidP="00814523">
            <w:pPr>
              <w:tabs>
                <w:tab w:val="center" w:pos="4320"/>
                <w:tab w:val="right" w:pos="8640"/>
              </w:tabs>
              <w:spacing w:line="360" w:lineRule="auto"/>
              <w:rPr>
                <w:rFonts w:ascii="Sylfaen" w:hAnsi="Sylfaen" w:cs="Sylfaen"/>
                <w:szCs w:val="20"/>
                <w:lang w:val="af-ZA"/>
              </w:rPr>
            </w:pPr>
            <w:r>
              <w:rPr>
                <w:rFonts w:ascii="Sylfaen" w:eastAsia="Times New Roman" w:hAnsi="Sylfaen" w:cs="Times New Roman"/>
                <w:szCs w:val="24"/>
                <w:lang w:val="af-ZA"/>
              </w:rPr>
              <w:t xml:space="preserve">                     </w:t>
            </w:r>
            <w:r w:rsidR="00814523" w:rsidRPr="00CF6F94">
              <w:rPr>
                <w:rFonts w:ascii="Sylfaen" w:eastAsia="Times New Roman" w:hAnsi="Sylfaen" w:cs="Times New Roman"/>
                <w:szCs w:val="24"/>
                <w:lang w:val="af-ZA"/>
              </w:rPr>
              <w:t xml:space="preserve">Faculty Board protocol </w:t>
            </w:r>
            <w:r w:rsidR="00814523" w:rsidRPr="00CF6F94">
              <w:rPr>
                <w:rFonts w:ascii="Sylfaen" w:hAnsi="Sylfaen" w:cs="Sylfaen"/>
                <w:szCs w:val="20"/>
                <w:lang w:val="af-ZA"/>
              </w:rPr>
              <w:t>№ 1</w:t>
            </w:r>
          </w:p>
          <w:p w:rsidR="00814523" w:rsidRPr="00CF6F94" w:rsidRDefault="00814523" w:rsidP="00814523">
            <w:pPr>
              <w:tabs>
                <w:tab w:val="center" w:pos="4320"/>
                <w:tab w:val="right" w:pos="8640"/>
              </w:tabs>
              <w:spacing w:line="360" w:lineRule="auto"/>
              <w:jc w:val="center"/>
              <w:rPr>
                <w:rFonts w:ascii="Sylfaen" w:hAnsi="Sylfaen" w:cs="Sylfaen"/>
                <w:color w:val="FF0000"/>
                <w:szCs w:val="20"/>
                <w:lang w:val="af-ZA"/>
              </w:rPr>
            </w:pPr>
            <w:r w:rsidRPr="00CF6F94">
              <w:rPr>
                <w:rFonts w:ascii="Sylfaen" w:hAnsi="Sylfaen" w:cs="Sylfaen"/>
                <w:szCs w:val="20"/>
                <w:lang w:val="af-ZA"/>
              </w:rPr>
              <w:t xml:space="preserve">               September 5,  201</w:t>
            </w:r>
            <w:r w:rsidRPr="00CF6F94">
              <w:rPr>
                <w:rFonts w:ascii="Sylfaen" w:hAnsi="Sylfaen" w:cs="Sylfaen"/>
                <w:szCs w:val="20"/>
                <w:lang w:val="ka-GE"/>
              </w:rPr>
              <w:t>7</w:t>
            </w:r>
            <w:r w:rsidRPr="00CF6F94">
              <w:rPr>
                <w:rFonts w:ascii="Sylfaen" w:hAnsi="Sylfaen" w:cs="Sylfaen"/>
                <w:szCs w:val="20"/>
                <w:lang w:val="af-ZA"/>
              </w:rPr>
              <w:t xml:space="preserve"> year</w:t>
            </w:r>
          </w:p>
        </w:tc>
      </w:tr>
    </w:tbl>
    <w:p w:rsidR="008E59B2" w:rsidRPr="00CB3C5D" w:rsidRDefault="008E59B2" w:rsidP="000266F9">
      <w:pPr>
        <w:spacing w:line="360" w:lineRule="auto"/>
        <w:rPr>
          <w:rFonts w:ascii="Sylfaen" w:hAnsi="Sylfaen" w:cs="Sylfaen"/>
          <w:b/>
          <w:sz w:val="28"/>
          <w:szCs w:val="28"/>
          <w:lang w:val="af-ZA"/>
        </w:rPr>
      </w:pPr>
    </w:p>
    <w:p w:rsidR="000266F9" w:rsidRPr="00846CA5" w:rsidRDefault="000266F9" w:rsidP="000266F9">
      <w:pPr>
        <w:rPr>
          <w:rFonts w:ascii="Sylfaen" w:hAnsi="Sylfaen" w:cs="Sylfaen"/>
          <w:b/>
          <w:lang w:val="af-ZA"/>
        </w:rPr>
      </w:pPr>
    </w:p>
    <w:p w:rsidR="00814523" w:rsidRDefault="00814523" w:rsidP="00814523">
      <w:pPr>
        <w:tabs>
          <w:tab w:val="left" w:pos="5985"/>
        </w:tabs>
        <w:rPr>
          <w:rFonts w:ascii="Sylfaen" w:hAnsi="Sylfaen" w:cs="Sylfaen"/>
          <w:b/>
          <w:sz w:val="28"/>
          <w:szCs w:val="28"/>
          <w:lang w:val="af-ZA"/>
        </w:rPr>
      </w:pPr>
      <w:r>
        <w:rPr>
          <w:rFonts w:ascii="Sylfaen" w:hAnsi="Sylfaen" w:cs="Sylfaen"/>
          <w:b/>
          <w:sz w:val="28"/>
          <w:szCs w:val="28"/>
          <w:lang w:val="af-ZA"/>
        </w:rPr>
        <w:tab/>
      </w:r>
    </w:p>
    <w:p w:rsidR="00814523" w:rsidRDefault="00814523" w:rsidP="000266F9">
      <w:pPr>
        <w:jc w:val="center"/>
        <w:rPr>
          <w:rFonts w:ascii="Sylfaen" w:hAnsi="Sylfaen" w:cs="Sylfaen"/>
          <w:b/>
          <w:sz w:val="28"/>
          <w:szCs w:val="28"/>
          <w:lang w:val="af-ZA"/>
        </w:rPr>
      </w:pPr>
    </w:p>
    <w:p w:rsidR="00814523" w:rsidRDefault="00814523" w:rsidP="000266F9">
      <w:pPr>
        <w:jc w:val="center"/>
        <w:rPr>
          <w:rFonts w:ascii="Sylfaen" w:hAnsi="Sylfaen" w:cs="Sylfaen"/>
          <w:b/>
          <w:sz w:val="28"/>
          <w:szCs w:val="28"/>
          <w:lang w:val="af-ZA"/>
        </w:rPr>
      </w:pPr>
    </w:p>
    <w:p w:rsidR="00814523" w:rsidRDefault="00814523" w:rsidP="000266F9">
      <w:pPr>
        <w:jc w:val="center"/>
        <w:rPr>
          <w:rFonts w:ascii="Sylfaen" w:hAnsi="Sylfaen" w:cs="Sylfaen"/>
          <w:b/>
          <w:sz w:val="28"/>
          <w:szCs w:val="28"/>
          <w:lang w:val="af-ZA"/>
        </w:rPr>
      </w:pPr>
    </w:p>
    <w:p w:rsidR="00814523" w:rsidRDefault="00814523" w:rsidP="000266F9">
      <w:pPr>
        <w:jc w:val="center"/>
        <w:rPr>
          <w:rFonts w:ascii="Sylfaen" w:hAnsi="Sylfaen" w:cs="Sylfaen"/>
          <w:b/>
          <w:sz w:val="28"/>
          <w:szCs w:val="28"/>
          <w:lang w:val="af-ZA"/>
        </w:rPr>
      </w:pPr>
    </w:p>
    <w:p w:rsidR="00814523" w:rsidRDefault="00814523" w:rsidP="000266F9">
      <w:pPr>
        <w:jc w:val="center"/>
        <w:rPr>
          <w:rFonts w:ascii="Sylfaen" w:hAnsi="Sylfaen" w:cs="Sylfaen"/>
          <w:b/>
          <w:sz w:val="28"/>
          <w:szCs w:val="28"/>
          <w:lang w:val="af-ZA"/>
        </w:rPr>
      </w:pPr>
    </w:p>
    <w:p w:rsidR="000266F9" w:rsidRDefault="00814523" w:rsidP="000266F9">
      <w:pPr>
        <w:jc w:val="center"/>
        <w:rPr>
          <w:rFonts w:ascii="Sylfaen" w:hAnsi="Sylfaen" w:cs="Sylfaen"/>
          <w:b/>
          <w:sz w:val="28"/>
          <w:szCs w:val="28"/>
          <w:lang w:val="af-ZA"/>
        </w:rPr>
      </w:pPr>
      <w:r>
        <w:rPr>
          <w:rFonts w:ascii="Sylfaen" w:hAnsi="Sylfaen" w:cs="Sylfaen"/>
          <w:b/>
          <w:sz w:val="28"/>
          <w:szCs w:val="28"/>
          <w:lang w:val="af-ZA"/>
        </w:rPr>
        <w:t>Master Program</w:t>
      </w:r>
      <w:r w:rsidR="005A79F5">
        <w:rPr>
          <w:rFonts w:ascii="Sylfaen" w:hAnsi="Sylfaen" w:cs="Sylfaen"/>
          <w:b/>
          <w:sz w:val="28"/>
          <w:szCs w:val="28"/>
          <w:lang w:val="af-ZA"/>
        </w:rPr>
        <w:t>me</w:t>
      </w:r>
    </w:p>
    <w:p w:rsidR="008E59B2" w:rsidRPr="00814523" w:rsidRDefault="00814523" w:rsidP="008E754C">
      <w:pPr>
        <w:spacing w:line="480" w:lineRule="auto"/>
        <w:jc w:val="center"/>
        <w:rPr>
          <w:rFonts w:ascii="Sylfaen" w:hAnsi="Sylfaen" w:cs="Sylfaen"/>
          <w:b/>
          <w:sz w:val="32"/>
          <w:szCs w:val="32"/>
        </w:rPr>
      </w:pPr>
      <w:r>
        <w:rPr>
          <w:rFonts w:ascii="Sylfaen" w:hAnsi="Sylfaen" w:cs="Sylfaen"/>
          <w:b/>
          <w:sz w:val="32"/>
          <w:szCs w:val="32"/>
        </w:rPr>
        <w:t>Journalism</w:t>
      </w:r>
    </w:p>
    <w:p w:rsidR="000266F9" w:rsidRPr="00CB3C5D" w:rsidRDefault="000266F9" w:rsidP="000266F9">
      <w:pPr>
        <w:spacing w:line="480" w:lineRule="auto"/>
        <w:rPr>
          <w:rFonts w:ascii="Sylfaen" w:hAnsi="Sylfaen" w:cs="Sylfaen"/>
          <w:b/>
          <w:sz w:val="32"/>
          <w:szCs w:val="32"/>
          <w:lang w:val="ka-GE"/>
        </w:rPr>
      </w:pPr>
    </w:p>
    <w:p w:rsidR="008E59B2" w:rsidRPr="00F9084C" w:rsidRDefault="00814523" w:rsidP="008E59B2">
      <w:pPr>
        <w:spacing w:line="480" w:lineRule="auto"/>
        <w:jc w:val="center"/>
        <w:rPr>
          <w:rFonts w:ascii="Sylfaen" w:hAnsi="Sylfaen" w:cs="Sylfaen"/>
          <w:b/>
          <w:sz w:val="32"/>
          <w:szCs w:val="32"/>
          <w:lang w:val="ka-GE"/>
        </w:rPr>
      </w:pPr>
      <w:r>
        <w:rPr>
          <w:rFonts w:ascii="Sylfaen" w:hAnsi="Sylfaen" w:cs="Sylfaen"/>
          <w:b/>
          <w:sz w:val="32"/>
          <w:szCs w:val="32"/>
        </w:rPr>
        <w:t>Kutaisi</w:t>
      </w:r>
      <w:r w:rsidR="008E59B2" w:rsidRPr="00CB3C5D">
        <w:rPr>
          <w:rFonts w:ascii="Sylfaen" w:hAnsi="Sylfaen" w:cs="Sylfaen"/>
          <w:b/>
          <w:sz w:val="32"/>
          <w:szCs w:val="32"/>
          <w:lang w:val="ka-GE"/>
        </w:rPr>
        <w:t>, 201</w:t>
      </w:r>
      <w:r w:rsidR="00F9084C">
        <w:rPr>
          <w:rFonts w:ascii="Sylfaen" w:hAnsi="Sylfaen" w:cs="Sylfaen"/>
          <w:b/>
          <w:sz w:val="32"/>
          <w:szCs w:val="32"/>
          <w:lang w:val="ka-GE"/>
        </w:rPr>
        <w:t>7</w:t>
      </w:r>
    </w:p>
    <w:p w:rsidR="000266F9" w:rsidRPr="008E59B2" w:rsidRDefault="000266F9" w:rsidP="008E59B2">
      <w:pPr>
        <w:spacing w:line="480" w:lineRule="auto"/>
        <w:jc w:val="center"/>
        <w:rPr>
          <w:rFonts w:ascii="Sylfaen" w:hAnsi="Sylfaen" w:cs="Sylfaen"/>
          <w:b/>
          <w:sz w:val="32"/>
          <w:szCs w:val="32"/>
        </w:rPr>
      </w:pPr>
    </w:p>
    <w:p w:rsidR="00920E56" w:rsidRPr="00C310A2" w:rsidRDefault="00814523" w:rsidP="008E754C">
      <w:pPr>
        <w:spacing w:line="240" w:lineRule="auto"/>
        <w:jc w:val="center"/>
        <w:rPr>
          <w:rFonts w:ascii="Sylfaen" w:hAnsi="Sylfaen" w:cs="Sylfaen"/>
          <w:b/>
          <w:bCs/>
          <w:szCs w:val="20"/>
        </w:rPr>
      </w:pPr>
      <w:r w:rsidRPr="00C310A2">
        <w:rPr>
          <w:rFonts w:ascii="Sylfaen" w:hAnsi="Sylfaen" w:cs="Sylfaen"/>
          <w:b/>
          <w:bCs/>
          <w:szCs w:val="20"/>
        </w:rPr>
        <w:lastRenderedPageBreak/>
        <w:t>Curriculum</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57"/>
        <w:gridCol w:w="1291"/>
        <w:gridCol w:w="34"/>
        <w:gridCol w:w="6725"/>
      </w:tblGrid>
      <w:tr w:rsidR="00761D47" w:rsidRPr="008E754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C310A2" w:rsidRDefault="00814523" w:rsidP="008E754C">
            <w:pPr>
              <w:spacing w:after="0" w:line="240" w:lineRule="auto"/>
              <w:rPr>
                <w:rFonts w:ascii="Sylfaen" w:hAnsi="Sylfaen"/>
                <w:b/>
                <w:szCs w:val="20"/>
              </w:rPr>
            </w:pPr>
            <w:r w:rsidRPr="00C310A2">
              <w:rPr>
                <w:rFonts w:ascii="Sylfaen" w:hAnsi="Sylfaen" w:cs="Sylfaen"/>
                <w:b/>
                <w:szCs w:val="20"/>
              </w:rPr>
              <w:t>Name of the Program</w:t>
            </w:r>
            <w:r w:rsidR="005A79F5" w:rsidRPr="00C310A2">
              <w:rPr>
                <w:rFonts w:ascii="Sylfaen" w:hAnsi="Sylfaen" w:cs="Sylfaen"/>
                <w:b/>
                <w:szCs w:val="20"/>
              </w:rPr>
              <w:t>me</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C310A2" w:rsidRDefault="000266F9" w:rsidP="008E754C">
            <w:pPr>
              <w:spacing w:after="0" w:line="240" w:lineRule="auto"/>
              <w:ind w:right="34"/>
              <w:rPr>
                <w:rFonts w:ascii="Sylfaen" w:hAnsi="Sylfaen"/>
                <w:color w:val="943634" w:themeColor="accent2" w:themeShade="BF"/>
                <w:szCs w:val="20"/>
              </w:rPr>
            </w:pPr>
            <w:r w:rsidRPr="00C310A2">
              <w:rPr>
                <w:rFonts w:ascii="Sylfaen" w:hAnsi="Sylfaen"/>
                <w:szCs w:val="20"/>
              </w:rPr>
              <w:t>Journalism</w:t>
            </w:r>
          </w:p>
        </w:tc>
      </w:tr>
      <w:tr w:rsidR="00761D47" w:rsidRPr="008E754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C310A2" w:rsidRDefault="005A79F5" w:rsidP="008E754C">
            <w:pPr>
              <w:spacing w:after="0" w:line="240" w:lineRule="auto"/>
              <w:rPr>
                <w:rFonts w:ascii="Sylfaen" w:hAnsi="Sylfaen"/>
                <w:b/>
                <w:szCs w:val="20"/>
              </w:rPr>
            </w:pPr>
            <w:r w:rsidRPr="00C310A2">
              <w:rPr>
                <w:rFonts w:ascii="Sylfaen" w:hAnsi="Sylfaen" w:cs="Sylfaen"/>
                <w:b/>
                <w:szCs w:val="20"/>
              </w:rPr>
              <w:t xml:space="preserve">Academic </w:t>
            </w:r>
            <w:r w:rsidR="00814523" w:rsidRPr="00C310A2">
              <w:rPr>
                <w:rFonts w:ascii="Sylfaen" w:hAnsi="Sylfaen" w:cs="Sylfaen"/>
                <w:b/>
                <w:szCs w:val="20"/>
              </w:rPr>
              <w:t>Degree Awarded</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C310A2" w:rsidRDefault="00814523" w:rsidP="008E754C">
            <w:pPr>
              <w:autoSpaceDE w:val="0"/>
              <w:autoSpaceDN w:val="0"/>
              <w:adjustRightInd w:val="0"/>
              <w:spacing w:after="0" w:line="240" w:lineRule="auto"/>
              <w:rPr>
                <w:rFonts w:ascii="GEO CHVEULEBRIVI" w:eastAsia="Times New Roman" w:hAnsi="GEO CHVEULEBRIVI" w:cs="GEO CHVEULEBRIVI"/>
                <w:color w:val="000000"/>
                <w:szCs w:val="20"/>
                <w:lang w:eastAsia="ru-RU"/>
              </w:rPr>
            </w:pPr>
            <w:r w:rsidRPr="00C310A2">
              <w:rPr>
                <w:rFonts w:ascii="GEO CHVEULEBRIVI" w:eastAsia="Times New Roman" w:hAnsi="GEO CHVEULEBRIVI" w:cs="GEO CHVEULEBRIVI"/>
                <w:color w:val="000000"/>
                <w:szCs w:val="20"/>
                <w:lang w:eastAsia="ru-RU"/>
              </w:rPr>
              <w:t>Master of Social Sciences in Journalism</w:t>
            </w:r>
          </w:p>
        </w:tc>
      </w:tr>
      <w:tr w:rsidR="00761D47" w:rsidRPr="008E754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C310A2" w:rsidRDefault="00814523" w:rsidP="008E754C">
            <w:pPr>
              <w:spacing w:line="240" w:lineRule="auto"/>
              <w:rPr>
                <w:rFonts w:ascii="Sylfaen" w:hAnsi="Sylfaen" w:cs="Sylfaen"/>
                <w:b/>
                <w:szCs w:val="20"/>
              </w:rPr>
            </w:pPr>
            <w:r w:rsidRPr="00C310A2">
              <w:rPr>
                <w:rFonts w:ascii="Sylfaen" w:hAnsi="Sylfaen" w:cs="Sylfaen"/>
                <w:b/>
                <w:szCs w:val="20"/>
              </w:rPr>
              <w:t>Faculty</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C310A2" w:rsidRDefault="00814523" w:rsidP="008E754C">
            <w:pPr>
              <w:spacing w:line="240" w:lineRule="auto"/>
              <w:rPr>
                <w:rFonts w:ascii="Sylfaen" w:hAnsi="Sylfaen"/>
                <w:szCs w:val="20"/>
              </w:rPr>
            </w:pPr>
            <w:r w:rsidRPr="00C310A2">
              <w:rPr>
                <w:rFonts w:ascii="Sylfaen" w:hAnsi="Sylfaen"/>
                <w:szCs w:val="20"/>
              </w:rPr>
              <w:t>Faculty of Business, Law and Social Sciences</w:t>
            </w:r>
          </w:p>
        </w:tc>
      </w:tr>
      <w:tr w:rsidR="00761D47" w:rsidRPr="00814523"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C310A2" w:rsidRDefault="00814523" w:rsidP="008E754C">
            <w:pPr>
              <w:spacing w:after="0" w:line="240" w:lineRule="auto"/>
              <w:rPr>
                <w:rFonts w:ascii="Sylfaen" w:hAnsi="Sylfaen" w:cs="Sylfaen"/>
                <w:b/>
                <w:szCs w:val="20"/>
              </w:rPr>
            </w:pPr>
            <w:r w:rsidRPr="00C310A2">
              <w:rPr>
                <w:rFonts w:ascii="Sylfaen" w:hAnsi="Sylfaen" w:cs="Sylfaen"/>
                <w:b/>
                <w:szCs w:val="20"/>
              </w:rPr>
              <w:t>Head/Heads/Coordinator of the Program</w:t>
            </w:r>
            <w:r w:rsidR="005A79F5" w:rsidRPr="00C310A2">
              <w:rPr>
                <w:rFonts w:ascii="Sylfaen" w:hAnsi="Sylfaen" w:cs="Sylfaen"/>
                <w:b/>
                <w:szCs w:val="20"/>
              </w:rPr>
              <w:t>me</w:t>
            </w:r>
          </w:p>
        </w:tc>
        <w:tc>
          <w:tcPr>
            <w:tcW w:w="6759" w:type="dxa"/>
            <w:gridSpan w:val="2"/>
            <w:tcBorders>
              <w:top w:val="single" w:sz="18" w:space="0" w:color="auto"/>
              <w:left w:val="single" w:sz="8" w:space="0" w:color="auto"/>
              <w:bottom w:val="single" w:sz="18" w:space="0" w:color="auto"/>
              <w:right w:val="single" w:sz="18" w:space="0" w:color="auto"/>
            </w:tcBorders>
          </w:tcPr>
          <w:p w:rsidR="00814523" w:rsidRPr="00C310A2" w:rsidRDefault="005A79F5" w:rsidP="008E754C">
            <w:pPr>
              <w:spacing w:line="240" w:lineRule="auto"/>
              <w:rPr>
                <w:rFonts w:ascii="Sylfaen" w:hAnsi="Sylfaen"/>
                <w:szCs w:val="20"/>
              </w:rPr>
            </w:pPr>
            <w:r w:rsidRPr="00C310A2">
              <w:rPr>
                <w:rFonts w:ascii="Sylfaen" w:hAnsi="Sylfaen"/>
                <w:szCs w:val="20"/>
              </w:rPr>
              <w:t>Nana Shengelia- Associate</w:t>
            </w:r>
            <w:r w:rsidR="00814523" w:rsidRPr="00C310A2">
              <w:rPr>
                <w:rFonts w:ascii="Sylfaen" w:hAnsi="Sylfaen"/>
                <w:szCs w:val="20"/>
              </w:rPr>
              <w:t xml:space="preserve"> Professor of Journalism, Department of Social Sciences </w:t>
            </w:r>
          </w:p>
          <w:p w:rsidR="000266F9" w:rsidRPr="00C310A2" w:rsidRDefault="000266F9" w:rsidP="008E754C">
            <w:pPr>
              <w:spacing w:line="240" w:lineRule="auto"/>
              <w:rPr>
                <w:rFonts w:ascii="Sylfaen" w:hAnsi="Sylfaen"/>
                <w:szCs w:val="20"/>
                <w:lang w:val="ka-GE"/>
              </w:rPr>
            </w:pPr>
            <w:r w:rsidRPr="00C310A2">
              <w:rPr>
                <w:rFonts w:ascii="Sylfaen" w:hAnsi="Sylfaen"/>
                <w:szCs w:val="20"/>
                <w:lang w:val="ka-GE"/>
              </w:rPr>
              <w:t xml:space="preserve">T:593941755; e-mail: </w:t>
            </w:r>
            <w:hyperlink r:id="rId9" w:history="1">
              <w:r w:rsidR="00C24611" w:rsidRPr="00C310A2">
                <w:rPr>
                  <w:rStyle w:val="Hyperlink"/>
                  <w:rFonts w:ascii="Sylfaen" w:hAnsi="Sylfaen"/>
                  <w:szCs w:val="20"/>
                  <w:lang w:val="ka-GE"/>
                </w:rPr>
                <w:t>nanashengelia@atsu.edu.ge</w:t>
              </w:r>
            </w:hyperlink>
          </w:p>
        </w:tc>
      </w:tr>
      <w:tr w:rsidR="00761D47" w:rsidRPr="008E754C" w:rsidTr="00935093">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C310A2" w:rsidRDefault="000D6CF4" w:rsidP="008E754C">
            <w:pPr>
              <w:spacing w:after="0" w:line="240" w:lineRule="auto"/>
              <w:rPr>
                <w:rFonts w:ascii="Sylfaen" w:hAnsi="Sylfaen"/>
                <w:b/>
                <w:szCs w:val="20"/>
              </w:rPr>
            </w:pPr>
            <w:r w:rsidRPr="00C310A2">
              <w:rPr>
                <w:rFonts w:ascii="Sylfaen" w:hAnsi="Sylfaen"/>
                <w:b/>
                <w:szCs w:val="20"/>
              </w:rPr>
              <w:t>Duration/Volume of the Program</w:t>
            </w:r>
            <w:r w:rsidR="005A79F5" w:rsidRPr="00C310A2">
              <w:rPr>
                <w:rFonts w:ascii="Sylfaen" w:hAnsi="Sylfaen"/>
                <w:b/>
                <w:szCs w:val="20"/>
              </w:rPr>
              <w:t>me</w:t>
            </w:r>
            <w:r w:rsidRPr="00C310A2">
              <w:rPr>
                <w:rFonts w:ascii="Sylfaen" w:hAnsi="Sylfaen"/>
                <w:b/>
                <w:szCs w:val="20"/>
              </w:rPr>
              <w:t xml:space="preserve"> (term, number of credits)</w:t>
            </w:r>
          </w:p>
        </w:tc>
        <w:tc>
          <w:tcPr>
            <w:tcW w:w="6759" w:type="dxa"/>
            <w:gridSpan w:val="2"/>
            <w:tcBorders>
              <w:top w:val="single" w:sz="18" w:space="0" w:color="auto"/>
              <w:right w:val="single" w:sz="18" w:space="0" w:color="auto"/>
            </w:tcBorders>
          </w:tcPr>
          <w:p w:rsidR="000D6CF4" w:rsidRPr="00C310A2" w:rsidRDefault="000D6CF4" w:rsidP="008E754C">
            <w:pPr>
              <w:spacing w:after="0" w:line="240" w:lineRule="auto"/>
              <w:rPr>
                <w:rFonts w:ascii="Sylfaen" w:hAnsi="Sylfaen"/>
                <w:bCs/>
                <w:szCs w:val="20"/>
              </w:rPr>
            </w:pPr>
            <w:r w:rsidRPr="00C310A2">
              <w:rPr>
                <w:rFonts w:ascii="Sylfaen" w:hAnsi="Sylfaen"/>
                <w:bCs/>
                <w:szCs w:val="20"/>
              </w:rPr>
              <w:t>Duration of the Program</w:t>
            </w:r>
            <w:r w:rsidR="005A79F5" w:rsidRPr="00C310A2">
              <w:rPr>
                <w:rFonts w:ascii="Sylfaen" w:hAnsi="Sylfaen"/>
                <w:bCs/>
                <w:szCs w:val="20"/>
              </w:rPr>
              <w:t>me</w:t>
            </w:r>
            <w:r w:rsidRPr="00C310A2">
              <w:rPr>
                <w:rFonts w:ascii="Sylfaen" w:hAnsi="Sylfaen"/>
                <w:bCs/>
                <w:szCs w:val="20"/>
              </w:rPr>
              <w:t>- 2 academic years, 4 terms</w:t>
            </w:r>
          </w:p>
          <w:p w:rsidR="003D1325" w:rsidRPr="00C310A2" w:rsidRDefault="003D1325" w:rsidP="008E754C">
            <w:pPr>
              <w:spacing w:after="0" w:line="240" w:lineRule="auto"/>
              <w:rPr>
                <w:rFonts w:ascii="Sylfaen" w:hAnsi="Sylfaen"/>
                <w:bCs/>
                <w:szCs w:val="20"/>
                <w:lang w:val="ka-GE"/>
              </w:rPr>
            </w:pPr>
          </w:p>
          <w:p w:rsidR="00761D47" w:rsidRPr="00C310A2" w:rsidRDefault="000D6CF4" w:rsidP="008E754C">
            <w:pPr>
              <w:spacing w:after="0" w:line="240" w:lineRule="auto"/>
              <w:rPr>
                <w:rFonts w:ascii="Sylfaen" w:hAnsi="Sylfaen"/>
                <w:szCs w:val="20"/>
              </w:rPr>
            </w:pPr>
            <w:r w:rsidRPr="00C310A2">
              <w:rPr>
                <w:rFonts w:ascii="Sylfaen" w:hAnsi="Sylfaen" w:cs="Sylfaen"/>
                <w:szCs w:val="20"/>
              </w:rPr>
              <w:t>Number of Credits</w:t>
            </w:r>
            <w:r w:rsidR="003D1325" w:rsidRPr="00C310A2">
              <w:rPr>
                <w:rFonts w:ascii="Sylfaen" w:hAnsi="Sylfaen" w:cs="Sylfaen"/>
                <w:szCs w:val="20"/>
                <w:lang w:val="ka-GE"/>
              </w:rPr>
              <w:t xml:space="preserve"> - </w:t>
            </w:r>
            <w:r w:rsidR="000266F9" w:rsidRPr="00C310A2">
              <w:rPr>
                <w:rFonts w:ascii="Sylfaen" w:hAnsi="Sylfaen" w:cs="Sylfaen"/>
                <w:szCs w:val="20"/>
                <w:lang w:val="ka-GE"/>
              </w:rPr>
              <w:t>12</w:t>
            </w:r>
            <w:r w:rsidR="00C61990" w:rsidRPr="00C310A2">
              <w:rPr>
                <w:rFonts w:ascii="Sylfaen" w:hAnsi="Sylfaen" w:cs="Sylfaen"/>
                <w:szCs w:val="20"/>
                <w:lang w:val="ka-GE"/>
              </w:rPr>
              <w:t xml:space="preserve">0 </w:t>
            </w:r>
            <w:r w:rsidR="00C61990" w:rsidRPr="00C310A2">
              <w:rPr>
                <w:rFonts w:ascii="Sylfaen" w:hAnsi="Sylfaen"/>
                <w:szCs w:val="20"/>
              </w:rPr>
              <w:t xml:space="preserve">ECTS </w:t>
            </w:r>
            <w:r w:rsidRPr="00C310A2">
              <w:rPr>
                <w:rFonts w:ascii="Sylfaen" w:hAnsi="Sylfaen"/>
                <w:szCs w:val="20"/>
              </w:rPr>
              <w:t>credits</w:t>
            </w:r>
          </w:p>
          <w:p w:rsidR="003D1325" w:rsidRPr="00C310A2" w:rsidRDefault="003D1325" w:rsidP="008E754C">
            <w:pPr>
              <w:spacing w:after="0" w:line="240" w:lineRule="auto"/>
              <w:rPr>
                <w:rFonts w:ascii="Sylfaen" w:hAnsi="Sylfaen"/>
                <w:szCs w:val="20"/>
                <w:lang w:val="ka-GE"/>
              </w:rPr>
            </w:pPr>
          </w:p>
        </w:tc>
      </w:tr>
      <w:tr w:rsidR="00761D47" w:rsidRPr="008E754C"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C310A2" w:rsidRDefault="000D6CF4" w:rsidP="008E754C">
            <w:pPr>
              <w:spacing w:after="0" w:line="240" w:lineRule="auto"/>
              <w:rPr>
                <w:rFonts w:ascii="Sylfaen" w:hAnsi="Sylfaen"/>
                <w:b/>
                <w:szCs w:val="20"/>
              </w:rPr>
            </w:pPr>
            <w:r w:rsidRPr="00C310A2">
              <w:rPr>
                <w:rFonts w:ascii="Sylfaen" w:hAnsi="Sylfaen" w:cs="Sylfaen"/>
                <w:b/>
                <w:szCs w:val="20"/>
              </w:rPr>
              <w:t>Language</w:t>
            </w:r>
            <w:r w:rsidR="005A79F5" w:rsidRPr="00C310A2">
              <w:rPr>
                <w:rFonts w:ascii="Sylfaen" w:hAnsi="Sylfaen" w:cs="Sylfaen"/>
                <w:b/>
                <w:szCs w:val="20"/>
              </w:rPr>
              <w:t xml:space="preserve"> of the Programme</w:t>
            </w:r>
          </w:p>
        </w:tc>
        <w:tc>
          <w:tcPr>
            <w:tcW w:w="6725" w:type="dxa"/>
            <w:tcBorders>
              <w:top w:val="single" w:sz="18" w:space="0" w:color="auto"/>
              <w:bottom w:val="single" w:sz="18" w:space="0" w:color="auto"/>
              <w:right w:val="single" w:sz="18" w:space="0" w:color="auto"/>
            </w:tcBorders>
          </w:tcPr>
          <w:p w:rsidR="00761D47" w:rsidRPr="00C310A2" w:rsidRDefault="000D6CF4" w:rsidP="008E754C">
            <w:pPr>
              <w:spacing w:after="0" w:line="240" w:lineRule="auto"/>
              <w:rPr>
                <w:rFonts w:ascii="Sylfaen" w:hAnsi="Sylfaen"/>
                <w:color w:val="943634" w:themeColor="accent2" w:themeShade="BF"/>
                <w:szCs w:val="20"/>
              </w:rPr>
            </w:pPr>
            <w:r w:rsidRPr="00C310A2">
              <w:rPr>
                <w:rFonts w:ascii="Sylfaen" w:hAnsi="Sylfaen" w:cs="Sylfaen"/>
                <w:szCs w:val="20"/>
              </w:rPr>
              <w:t>Georgian</w:t>
            </w:r>
          </w:p>
        </w:tc>
      </w:tr>
      <w:tr w:rsidR="00761D47" w:rsidRPr="008E754C"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C310A2" w:rsidRDefault="000D6CF4" w:rsidP="008E754C">
            <w:pPr>
              <w:spacing w:after="0" w:line="240" w:lineRule="auto"/>
              <w:rPr>
                <w:rFonts w:ascii="Sylfaen" w:hAnsi="Sylfaen"/>
                <w:b/>
                <w:szCs w:val="20"/>
              </w:rPr>
            </w:pPr>
            <w:r w:rsidRPr="00C310A2">
              <w:rPr>
                <w:rFonts w:ascii="Sylfaen" w:hAnsi="Sylfaen" w:cs="Sylfaen"/>
                <w:b/>
                <w:szCs w:val="20"/>
              </w:rPr>
              <w:t>Program</w:t>
            </w:r>
            <w:r w:rsidR="005A79F5" w:rsidRPr="00C310A2">
              <w:rPr>
                <w:rFonts w:ascii="Sylfaen" w:hAnsi="Sylfaen" w:cs="Sylfaen"/>
                <w:b/>
                <w:szCs w:val="20"/>
              </w:rPr>
              <w:t>me</w:t>
            </w:r>
            <w:r w:rsidRPr="00C310A2">
              <w:rPr>
                <w:rFonts w:ascii="Sylfaen" w:hAnsi="Sylfaen" w:cs="Sylfaen"/>
                <w:b/>
                <w:szCs w:val="20"/>
              </w:rPr>
              <w:t xml:space="preserve"> elaboration and renewal dates</w:t>
            </w:r>
          </w:p>
        </w:tc>
        <w:tc>
          <w:tcPr>
            <w:tcW w:w="6725" w:type="dxa"/>
            <w:tcBorders>
              <w:top w:val="single" w:sz="18" w:space="0" w:color="auto"/>
              <w:bottom w:val="single" w:sz="18" w:space="0" w:color="auto"/>
              <w:right w:val="single" w:sz="18" w:space="0" w:color="auto"/>
            </w:tcBorders>
          </w:tcPr>
          <w:p w:rsidR="00761D47" w:rsidRPr="00C310A2" w:rsidRDefault="00761D47" w:rsidP="008E754C">
            <w:pPr>
              <w:spacing w:after="0" w:line="240" w:lineRule="auto"/>
              <w:rPr>
                <w:rFonts w:ascii="Sylfaen" w:hAnsi="Sylfaen"/>
                <w:szCs w:val="20"/>
                <w:lang w:val="ka-GE"/>
              </w:rPr>
            </w:pPr>
          </w:p>
        </w:tc>
      </w:tr>
      <w:tr w:rsidR="00761D47" w:rsidRPr="008E754C"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8E754C" w:rsidRDefault="000D6CF4" w:rsidP="008E754C">
            <w:pPr>
              <w:spacing w:after="0" w:line="240" w:lineRule="auto"/>
              <w:rPr>
                <w:rFonts w:ascii="Sylfaen" w:hAnsi="Sylfaen"/>
                <w:sz w:val="20"/>
                <w:szCs w:val="20"/>
              </w:rPr>
            </w:pPr>
            <w:r w:rsidRPr="00C310A2">
              <w:rPr>
                <w:rFonts w:ascii="Sylfaen" w:hAnsi="Sylfaen" w:cs="Sylfaen"/>
                <w:b/>
                <w:szCs w:val="20"/>
              </w:rPr>
              <w:t>Program</w:t>
            </w:r>
            <w:r w:rsidR="005A79F5" w:rsidRPr="00C310A2">
              <w:rPr>
                <w:rFonts w:ascii="Sylfaen" w:hAnsi="Sylfaen" w:cs="Sylfaen"/>
                <w:b/>
                <w:szCs w:val="20"/>
              </w:rPr>
              <w:t>me</w:t>
            </w:r>
            <w:r w:rsidRPr="00C310A2">
              <w:rPr>
                <w:rFonts w:ascii="Sylfaen" w:hAnsi="Sylfaen" w:cs="Sylfaen"/>
                <w:b/>
                <w:szCs w:val="20"/>
              </w:rPr>
              <w:t xml:space="preserve"> Prerequisites</w:t>
            </w:r>
          </w:p>
        </w:tc>
      </w:tr>
      <w:tr w:rsidR="00C307BD" w:rsidRPr="008E754C" w:rsidTr="009D7832">
        <w:tc>
          <w:tcPr>
            <w:tcW w:w="11307" w:type="dxa"/>
            <w:gridSpan w:val="4"/>
            <w:tcBorders>
              <w:top w:val="single" w:sz="18" w:space="0" w:color="auto"/>
              <w:left w:val="single" w:sz="18" w:space="0" w:color="auto"/>
              <w:right w:val="single" w:sz="18" w:space="0" w:color="auto"/>
            </w:tcBorders>
          </w:tcPr>
          <w:p w:rsidR="000B0750" w:rsidRPr="00C310A2" w:rsidRDefault="00B42DBE" w:rsidP="0045261A">
            <w:pPr>
              <w:spacing w:after="0" w:line="240" w:lineRule="auto"/>
              <w:jc w:val="both"/>
              <w:rPr>
                <w:rFonts w:ascii="Sylfaen" w:hAnsi="Sylfaen" w:cs="Sylfaen"/>
                <w:szCs w:val="20"/>
                <w:lang w:val="ka-GE"/>
              </w:rPr>
            </w:pPr>
            <w:r w:rsidRPr="00C310A2">
              <w:rPr>
                <w:rFonts w:ascii="Sylfaen" w:hAnsi="Sylfaen" w:cs="Sylfaen"/>
                <w:szCs w:val="20"/>
              </w:rPr>
              <w:t xml:space="preserve">Applicants are required to hold BA academic degree or its equivalent and have passed </w:t>
            </w:r>
            <w:r w:rsidR="0045261A" w:rsidRPr="00C310A2">
              <w:rPr>
                <w:rFonts w:ascii="Sylfaen" w:hAnsi="Sylfaen" w:cs="Sylfaen"/>
                <w:szCs w:val="20"/>
              </w:rPr>
              <w:t>UnifiedMaster’s Examiniation</w:t>
            </w:r>
            <w:r w:rsidRPr="00C310A2">
              <w:rPr>
                <w:rFonts w:ascii="Sylfaen" w:hAnsi="Sylfaen" w:cs="Sylfaen"/>
                <w:szCs w:val="20"/>
              </w:rPr>
              <w:t xml:space="preserve"> as well as University Entrance Examination.</w:t>
            </w:r>
          </w:p>
        </w:tc>
      </w:tr>
      <w:tr w:rsidR="00761D47" w:rsidRPr="008E754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C310A2" w:rsidRDefault="000D6CF4" w:rsidP="008E754C">
            <w:pPr>
              <w:spacing w:after="0" w:line="240" w:lineRule="auto"/>
              <w:rPr>
                <w:rFonts w:ascii="Sylfaen" w:hAnsi="Sylfaen"/>
                <w:color w:val="943634" w:themeColor="accent2" w:themeShade="BF"/>
                <w:szCs w:val="20"/>
              </w:rPr>
            </w:pPr>
            <w:r w:rsidRPr="00C310A2">
              <w:rPr>
                <w:rFonts w:ascii="Sylfaen" w:hAnsi="Sylfaen"/>
                <w:b/>
                <w:szCs w:val="20"/>
              </w:rPr>
              <w:t>Program</w:t>
            </w:r>
            <w:r w:rsidR="005A79F5" w:rsidRPr="00C310A2">
              <w:rPr>
                <w:rFonts w:ascii="Sylfaen" w:hAnsi="Sylfaen"/>
                <w:b/>
                <w:szCs w:val="20"/>
              </w:rPr>
              <w:t>me</w:t>
            </w:r>
            <w:r w:rsidRPr="00C310A2">
              <w:rPr>
                <w:rFonts w:ascii="Sylfaen" w:hAnsi="Sylfaen"/>
                <w:b/>
                <w:szCs w:val="20"/>
              </w:rPr>
              <w:t xml:space="preserve"> Goals</w:t>
            </w:r>
          </w:p>
        </w:tc>
      </w:tr>
      <w:tr w:rsidR="00C307BD" w:rsidRPr="008E754C" w:rsidTr="00761D47">
        <w:tc>
          <w:tcPr>
            <w:tcW w:w="11307" w:type="dxa"/>
            <w:gridSpan w:val="4"/>
            <w:tcBorders>
              <w:top w:val="single" w:sz="18" w:space="0" w:color="auto"/>
              <w:left w:val="single" w:sz="18" w:space="0" w:color="auto"/>
              <w:bottom w:val="single" w:sz="18" w:space="0" w:color="auto"/>
              <w:right w:val="single" w:sz="18" w:space="0" w:color="auto"/>
            </w:tcBorders>
          </w:tcPr>
          <w:p w:rsidR="000266F9" w:rsidRPr="00C310A2" w:rsidRDefault="000D6CF4" w:rsidP="008E754C">
            <w:pPr>
              <w:spacing w:after="0" w:line="240" w:lineRule="auto"/>
              <w:jc w:val="both"/>
              <w:rPr>
                <w:rFonts w:ascii="Sylfaen" w:eastAsia="Times New Roman" w:hAnsi="Sylfaen" w:cs="Times New Roman"/>
                <w:szCs w:val="20"/>
              </w:rPr>
            </w:pPr>
            <w:r w:rsidRPr="00C310A2">
              <w:rPr>
                <w:rFonts w:ascii="Sylfaen" w:eastAsia="Times New Roman" w:hAnsi="Sylfaen" w:cs="Times New Roman"/>
                <w:szCs w:val="20"/>
              </w:rPr>
              <w:t>Master</w:t>
            </w:r>
            <w:r w:rsidR="005A79F5" w:rsidRPr="00C310A2">
              <w:rPr>
                <w:rFonts w:ascii="Sylfaen" w:eastAsia="Times New Roman" w:hAnsi="Sylfaen" w:cs="Times New Roman"/>
                <w:szCs w:val="20"/>
              </w:rPr>
              <w:t>’s</w:t>
            </w:r>
            <w:r w:rsidRPr="00C310A2">
              <w:rPr>
                <w:rFonts w:ascii="Sylfaen" w:eastAsia="Times New Roman" w:hAnsi="Sylfaen" w:cs="Times New Roman"/>
                <w:szCs w:val="20"/>
              </w:rPr>
              <w:t xml:space="preserve"> Program</w:t>
            </w:r>
            <w:r w:rsidR="005A79F5" w:rsidRPr="00C310A2">
              <w:rPr>
                <w:rFonts w:ascii="Sylfaen" w:eastAsia="Times New Roman" w:hAnsi="Sylfaen" w:cs="Times New Roman"/>
                <w:szCs w:val="20"/>
              </w:rPr>
              <w:t>me</w:t>
            </w:r>
            <w:r w:rsidRPr="00C310A2">
              <w:rPr>
                <w:rFonts w:ascii="Sylfaen" w:eastAsia="Times New Roman" w:hAnsi="Sylfaen" w:cs="Times New Roman"/>
                <w:szCs w:val="20"/>
              </w:rPr>
              <w:t xml:space="preserve"> in Journalism is focused on the development of journalism</w:t>
            </w:r>
            <w:r w:rsidR="00932D43" w:rsidRPr="00C310A2">
              <w:rPr>
                <w:rFonts w:ascii="Sylfaen" w:eastAsia="Times New Roman" w:hAnsi="Sylfaen" w:cs="Times New Roman"/>
                <w:szCs w:val="20"/>
              </w:rPr>
              <w:t xml:space="preserve"> and employment of Master graduates in media institutions.The Program</w:t>
            </w:r>
            <w:r w:rsidR="003924BB" w:rsidRPr="00C310A2">
              <w:rPr>
                <w:rFonts w:ascii="Sylfaen" w:eastAsia="Times New Roman" w:hAnsi="Sylfaen" w:cs="Times New Roman"/>
                <w:szCs w:val="20"/>
              </w:rPr>
              <w:t>me</w:t>
            </w:r>
            <w:r w:rsidR="00932D43" w:rsidRPr="00C310A2">
              <w:rPr>
                <w:rFonts w:ascii="Sylfaen" w:eastAsia="Times New Roman" w:hAnsi="Sylfaen" w:cs="Times New Roman"/>
                <w:szCs w:val="20"/>
              </w:rPr>
              <w:t xml:space="preserve"> is designed for any speciality of Bachelor’s Degree. Master Program</w:t>
            </w:r>
            <w:r w:rsidR="003924BB" w:rsidRPr="00C310A2">
              <w:rPr>
                <w:rFonts w:ascii="Sylfaen" w:eastAsia="Times New Roman" w:hAnsi="Sylfaen" w:cs="Times New Roman"/>
                <w:szCs w:val="20"/>
              </w:rPr>
              <w:t>me</w:t>
            </w:r>
            <w:r w:rsidR="00932D43" w:rsidRPr="00C310A2">
              <w:rPr>
                <w:rFonts w:ascii="Sylfaen" w:eastAsia="Times New Roman" w:hAnsi="Sylfaen" w:cs="Times New Roman"/>
                <w:szCs w:val="20"/>
              </w:rPr>
              <w:t xml:space="preserve"> in Journalism aims to gain students necessary skills and to prepare high</w:t>
            </w:r>
            <w:r w:rsidR="00C30593" w:rsidRPr="00C310A2">
              <w:rPr>
                <w:rFonts w:ascii="Sylfaen" w:eastAsia="Times New Roman" w:hAnsi="Sylfaen" w:cs="Times New Roman"/>
                <w:szCs w:val="20"/>
              </w:rPr>
              <w:t>ly</w:t>
            </w:r>
            <w:r w:rsidR="00932D43" w:rsidRPr="00C310A2">
              <w:rPr>
                <w:rFonts w:ascii="Sylfaen" w:eastAsia="Times New Roman" w:hAnsi="Sylfaen" w:cs="Times New Roman"/>
                <w:szCs w:val="20"/>
              </w:rPr>
              <w:t xml:space="preserve"> qualified journalists. </w:t>
            </w:r>
            <w:r w:rsidR="00C30593" w:rsidRPr="00C310A2">
              <w:rPr>
                <w:rFonts w:ascii="Sylfaen" w:eastAsia="Times New Roman" w:hAnsi="Sylfaen" w:cs="Times New Roman"/>
                <w:szCs w:val="20"/>
              </w:rPr>
              <w:t>This process will support both Georgian media and the regional media of Imereti</w:t>
            </w:r>
            <w:r w:rsidR="003924BB" w:rsidRPr="00C310A2">
              <w:rPr>
                <w:rFonts w:ascii="Sylfaen" w:eastAsia="Times New Roman" w:hAnsi="Sylfaen" w:cs="Times New Roman"/>
                <w:szCs w:val="20"/>
              </w:rPr>
              <w:t>,</w:t>
            </w:r>
            <w:r w:rsidR="00C30593" w:rsidRPr="00C310A2">
              <w:rPr>
                <w:rFonts w:ascii="Sylfaen" w:eastAsia="Times New Roman" w:hAnsi="Sylfaen" w:cs="Times New Roman"/>
                <w:szCs w:val="20"/>
              </w:rPr>
              <w:t xml:space="preserve"> as well to get well-prepared, competitive staff.</w:t>
            </w:r>
          </w:p>
          <w:p w:rsidR="008A7F2F" w:rsidRPr="00C310A2" w:rsidRDefault="008A7F2F" w:rsidP="008E754C">
            <w:pPr>
              <w:spacing w:after="0" w:line="240" w:lineRule="auto"/>
              <w:jc w:val="both"/>
              <w:rPr>
                <w:rFonts w:ascii="Sylfaen" w:eastAsia="Times New Roman" w:hAnsi="Sylfaen" w:cs="Times New Roman"/>
                <w:szCs w:val="20"/>
              </w:rPr>
            </w:pPr>
          </w:p>
          <w:p w:rsidR="000266F9" w:rsidRPr="00C310A2" w:rsidRDefault="00C30593" w:rsidP="008E754C">
            <w:pPr>
              <w:spacing w:after="0" w:line="240" w:lineRule="auto"/>
              <w:jc w:val="both"/>
              <w:rPr>
                <w:rFonts w:ascii="Sylfaen" w:eastAsia="Times New Roman" w:hAnsi="Sylfaen" w:cs="Times New Roman"/>
                <w:szCs w:val="20"/>
              </w:rPr>
            </w:pPr>
            <w:r w:rsidRPr="00C310A2">
              <w:rPr>
                <w:rFonts w:ascii="Sylfaen" w:eastAsia="Times New Roman" w:hAnsi="Sylfaen" w:cs="Times New Roman"/>
                <w:szCs w:val="20"/>
              </w:rPr>
              <w:t>The program</w:t>
            </w:r>
            <w:r w:rsidR="003924BB" w:rsidRPr="00C310A2">
              <w:rPr>
                <w:rFonts w:ascii="Sylfaen" w:eastAsia="Times New Roman" w:hAnsi="Sylfaen" w:cs="Times New Roman"/>
                <w:szCs w:val="20"/>
              </w:rPr>
              <w:t>me</w:t>
            </w:r>
            <w:r w:rsidR="001B4BFB" w:rsidRPr="00C310A2">
              <w:rPr>
                <w:rFonts w:ascii="Sylfaen" w:eastAsia="Times New Roman" w:hAnsi="Sylfaen" w:cs="Times New Roman"/>
                <w:szCs w:val="20"/>
              </w:rPr>
              <w:t>aims to:</w:t>
            </w:r>
          </w:p>
          <w:p w:rsidR="000266F9" w:rsidRPr="00C310A2" w:rsidRDefault="008A7F2F" w:rsidP="008E754C">
            <w:pPr>
              <w:numPr>
                <w:ilvl w:val="0"/>
                <w:numId w:val="23"/>
              </w:numPr>
              <w:spacing w:after="0" w:line="240" w:lineRule="auto"/>
              <w:jc w:val="both"/>
              <w:rPr>
                <w:rFonts w:ascii="Sylfaen" w:eastAsia="Times New Roman" w:hAnsi="Sylfaen" w:cs="Times New Roman"/>
                <w:szCs w:val="20"/>
              </w:rPr>
            </w:pPr>
            <w:r w:rsidRPr="00C310A2">
              <w:rPr>
                <w:rFonts w:ascii="Sylfaen" w:eastAsia="Times New Roman" w:hAnsi="Sylfaen" w:cs="Times New Roman"/>
                <w:szCs w:val="20"/>
              </w:rPr>
              <w:t>P</w:t>
            </w:r>
            <w:r w:rsidR="001B4BFB" w:rsidRPr="00C310A2">
              <w:rPr>
                <w:rFonts w:ascii="Sylfaen" w:eastAsia="Times New Roman" w:hAnsi="Sylfaen" w:cs="Times New Roman"/>
                <w:szCs w:val="20"/>
              </w:rPr>
              <w:t>repare Master students in journalism; to boost their knowledge in accordance with theoretical and practical components of modern foreign and Georgian journalism.</w:t>
            </w:r>
          </w:p>
          <w:p w:rsidR="00C307BD" w:rsidRPr="00C310A2" w:rsidRDefault="008A7F2F" w:rsidP="008A7F2F">
            <w:pPr>
              <w:numPr>
                <w:ilvl w:val="0"/>
                <w:numId w:val="23"/>
              </w:numPr>
              <w:spacing w:after="0" w:line="240" w:lineRule="auto"/>
              <w:jc w:val="both"/>
              <w:rPr>
                <w:rFonts w:ascii="Sylfaen" w:eastAsia="Times New Roman" w:hAnsi="Sylfaen" w:cs="Times New Roman"/>
                <w:szCs w:val="20"/>
              </w:rPr>
            </w:pPr>
            <w:r w:rsidRPr="00C310A2">
              <w:rPr>
                <w:rFonts w:ascii="Sylfaen" w:eastAsia="Times New Roman" w:hAnsi="Sylfaen" w:cs="Times New Roman"/>
                <w:szCs w:val="20"/>
              </w:rPr>
              <w:t xml:space="preserve"> T</w:t>
            </w:r>
            <w:r w:rsidR="003924BB" w:rsidRPr="00C310A2">
              <w:rPr>
                <w:rFonts w:ascii="Sylfaen" w:eastAsia="Times New Roman" w:hAnsi="Sylfaen" w:cs="Times New Roman"/>
                <w:szCs w:val="20"/>
              </w:rPr>
              <w:t>each Master students journalism m</w:t>
            </w:r>
            <w:r w:rsidR="001B4BFB" w:rsidRPr="00C310A2">
              <w:rPr>
                <w:rFonts w:ascii="Sylfaen" w:eastAsia="Times New Roman" w:hAnsi="Sylfaen" w:cs="Times New Roman"/>
                <w:szCs w:val="20"/>
              </w:rPr>
              <w:t>anagement, current issues of modern policy,econom</w:t>
            </w:r>
            <w:r w:rsidRPr="00C310A2">
              <w:rPr>
                <w:rFonts w:ascii="Sylfaen" w:eastAsia="Times New Roman" w:hAnsi="Sylfaen" w:cs="Times New Roman"/>
                <w:szCs w:val="20"/>
              </w:rPr>
              <w:t xml:space="preserve">y and life, forms of event anasysis and methods of professional approaches to the issue. </w:t>
            </w:r>
          </w:p>
        </w:tc>
      </w:tr>
      <w:tr w:rsidR="00761D47" w:rsidRPr="008E754C" w:rsidTr="00935093">
        <w:tc>
          <w:tcPr>
            <w:tcW w:w="11307" w:type="dxa"/>
            <w:gridSpan w:val="4"/>
            <w:tcBorders>
              <w:top w:val="single" w:sz="18" w:space="0" w:color="auto"/>
              <w:left w:val="single" w:sz="18" w:space="0" w:color="auto"/>
              <w:right w:val="single" w:sz="18" w:space="0" w:color="auto"/>
            </w:tcBorders>
            <w:shd w:val="clear" w:color="auto" w:fill="E5DFEC" w:themeFill="accent4" w:themeFillTint="33"/>
          </w:tcPr>
          <w:p w:rsidR="00761D47" w:rsidRPr="00C310A2" w:rsidRDefault="000D6CF4" w:rsidP="008E754C">
            <w:pPr>
              <w:spacing w:after="0" w:line="240" w:lineRule="auto"/>
              <w:rPr>
                <w:rFonts w:ascii="Sylfaen" w:hAnsi="Sylfaen"/>
                <w:b/>
                <w:bCs/>
                <w:szCs w:val="20"/>
              </w:rPr>
            </w:pPr>
            <w:r w:rsidRPr="00C310A2">
              <w:rPr>
                <w:rFonts w:ascii="Sylfaen" w:hAnsi="Sylfaen"/>
                <w:b/>
                <w:bCs/>
                <w:szCs w:val="20"/>
              </w:rPr>
              <w:t>Learning Outcomes (General and Branch Competencies)</w:t>
            </w:r>
          </w:p>
          <w:p w:rsidR="003D198D" w:rsidRPr="00C310A2" w:rsidRDefault="003D198D" w:rsidP="008E754C">
            <w:pPr>
              <w:spacing w:after="0" w:line="240" w:lineRule="auto"/>
              <w:rPr>
                <w:rFonts w:ascii="Sylfaen" w:hAnsi="Sylfaen"/>
                <w:b/>
                <w:bCs/>
                <w:szCs w:val="20"/>
              </w:rPr>
            </w:pPr>
          </w:p>
        </w:tc>
      </w:tr>
      <w:tr w:rsidR="00C307BD" w:rsidRPr="008E754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C310A2" w:rsidRDefault="000D6CF4" w:rsidP="008E754C">
            <w:pPr>
              <w:spacing w:after="0" w:line="240" w:lineRule="auto"/>
              <w:rPr>
                <w:rFonts w:ascii="Sylfaen" w:hAnsi="Sylfaen" w:cs="Sylfaen"/>
                <w:b/>
                <w:bCs/>
                <w:szCs w:val="20"/>
              </w:rPr>
            </w:pPr>
            <w:r w:rsidRPr="00C310A2">
              <w:rPr>
                <w:rFonts w:ascii="Sylfaen" w:hAnsi="Sylfaen" w:cs="Sylfaen"/>
                <w:b/>
                <w:bCs/>
                <w:szCs w:val="20"/>
              </w:rPr>
              <w:t>Knowledge and Understanding</w:t>
            </w:r>
          </w:p>
          <w:p w:rsidR="00C307BD" w:rsidRPr="00C310A2" w:rsidRDefault="00C307BD" w:rsidP="008E754C">
            <w:pPr>
              <w:spacing w:after="0" w:line="240" w:lineRule="auto"/>
              <w:rPr>
                <w:rFonts w:ascii="Sylfaen" w:hAnsi="Sylfaen" w:cs="Sylfaen"/>
                <w:b/>
                <w:bCs/>
                <w:szCs w:val="20"/>
                <w:lang w:val="ka-GE"/>
              </w:rPr>
            </w:pPr>
          </w:p>
        </w:tc>
        <w:tc>
          <w:tcPr>
            <w:tcW w:w="8050" w:type="dxa"/>
            <w:gridSpan w:val="3"/>
            <w:tcBorders>
              <w:top w:val="single" w:sz="18" w:space="0" w:color="auto"/>
              <w:bottom w:val="single" w:sz="18" w:space="0" w:color="auto"/>
              <w:right w:val="single" w:sz="18" w:space="0" w:color="auto"/>
            </w:tcBorders>
          </w:tcPr>
          <w:p w:rsidR="006A4B2B" w:rsidRPr="00C310A2" w:rsidRDefault="006A4B2B" w:rsidP="008E754C">
            <w:pPr>
              <w:autoSpaceDE w:val="0"/>
              <w:autoSpaceDN w:val="0"/>
              <w:adjustRightInd w:val="0"/>
              <w:spacing w:line="240" w:lineRule="auto"/>
              <w:jc w:val="both"/>
              <w:rPr>
                <w:rFonts w:ascii="Sylfaen" w:hAnsi="Sylfaen" w:cs="Sylfaen"/>
                <w:szCs w:val="20"/>
              </w:rPr>
            </w:pPr>
            <w:r w:rsidRPr="00C310A2">
              <w:rPr>
                <w:rFonts w:ascii="Sylfaen" w:hAnsi="Sylfaen" w:cs="Sylfaen"/>
                <w:szCs w:val="20"/>
              </w:rPr>
              <w:t xml:space="preserve">After the completion of </w:t>
            </w:r>
            <w:r w:rsidRPr="00C310A2">
              <w:rPr>
                <w:rFonts w:ascii="Sylfaen" w:hAnsi="Sylfaen" w:cs="Sylfaen"/>
                <w:szCs w:val="20"/>
                <w:lang w:val="ka-GE"/>
              </w:rPr>
              <w:t>Master Program</w:t>
            </w:r>
            <w:r w:rsidR="003924BB" w:rsidRPr="00C310A2">
              <w:rPr>
                <w:rFonts w:ascii="Sylfaen" w:hAnsi="Sylfaen" w:cs="Sylfaen"/>
                <w:szCs w:val="20"/>
              </w:rPr>
              <w:t>me</w:t>
            </w:r>
            <w:r w:rsidRPr="00C310A2">
              <w:rPr>
                <w:rFonts w:ascii="Sylfaen" w:hAnsi="Sylfaen" w:cs="Sylfaen"/>
                <w:szCs w:val="20"/>
                <w:lang w:val="ka-GE"/>
              </w:rPr>
              <w:t xml:space="preserve"> in Journalism</w:t>
            </w:r>
            <w:r w:rsidRPr="00C310A2">
              <w:rPr>
                <w:rFonts w:ascii="Sylfaen" w:hAnsi="Sylfaen" w:cs="Sylfaen"/>
                <w:szCs w:val="20"/>
              </w:rPr>
              <w:t xml:space="preserve">, </w:t>
            </w:r>
          </w:p>
          <w:p w:rsidR="000266F9" w:rsidRPr="00C310A2" w:rsidRDefault="006A4B2B" w:rsidP="006A4B2B">
            <w:pPr>
              <w:pStyle w:val="ListParagraph"/>
              <w:numPr>
                <w:ilvl w:val="0"/>
                <w:numId w:val="31"/>
              </w:numPr>
              <w:autoSpaceDE w:val="0"/>
              <w:autoSpaceDN w:val="0"/>
              <w:adjustRightInd w:val="0"/>
              <w:spacing w:line="240" w:lineRule="auto"/>
              <w:jc w:val="both"/>
              <w:rPr>
                <w:rFonts w:ascii="Sylfaen" w:hAnsi="Sylfaen" w:cs="Sylfaen"/>
                <w:szCs w:val="20"/>
              </w:rPr>
            </w:pPr>
            <w:r w:rsidRPr="00C310A2">
              <w:rPr>
                <w:rFonts w:ascii="Sylfaen" w:hAnsi="Sylfaen" w:cs="Sylfaen"/>
                <w:szCs w:val="20"/>
              </w:rPr>
              <w:t>A graduate acquires deep and systematic knowledge of major tendencies in journalism, how to work with sources and databases.</w:t>
            </w:r>
          </w:p>
          <w:p w:rsidR="00C307BD" w:rsidRPr="00C310A2" w:rsidRDefault="006A4B2B" w:rsidP="006A4B2B">
            <w:pPr>
              <w:pStyle w:val="ListParagraph"/>
              <w:numPr>
                <w:ilvl w:val="0"/>
                <w:numId w:val="31"/>
              </w:numPr>
              <w:spacing w:after="0" w:line="240" w:lineRule="auto"/>
              <w:jc w:val="both"/>
              <w:rPr>
                <w:rFonts w:ascii="Sylfaen" w:hAnsi="Sylfaen" w:cs="Sylfaen"/>
                <w:b/>
                <w:bCs/>
                <w:szCs w:val="20"/>
              </w:rPr>
            </w:pPr>
            <w:r w:rsidRPr="00C310A2">
              <w:rPr>
                <w:rFonts w:ascii="Sylfaen" w:hAnsi="Sylfaen" w:cs="Sylfaen"/>
                <w:szCs w:val="20"/>
              </w:rPr>
              <w:t xml:space="preserve">A graduate understands the role of media systems in democratization and in the development of society; the role of media and media researcher in society. </w:t>
            </w:r>
          </w:p>
        </w:tc>
      </w:tr>
      <w:tr w:rsidR="00C307BD" w:rsidRPr="005C589D"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C310A2" w:rsidRDefault="000D6CF4" w:rsidP="008E754C">
            <w:pPr>
              <w:spacing w:after="0" w:line="240" w:lineRule="auto"/>
              <w:rPr>
                <w:rFonts w:ascii="Sylfaen" w:hAnsi="Sylfaen" w:cs="Sylfaen"/>
                <w:b/>
                <w:bCs/>
                <w:szCs w:val="20"/>
              </w:rPr>
            </w:pPr>
            <w:r w:rsidRPr="00C310A2">
              <w:rPr>
                <w:rFonts w:ascii="Sylfaen" w:hAnsi="Sylfaen" w:cs="Sylfaen"/>
                <w:b/>
                <w:bCs/>
                <w:szCs w:val="20"/>
              </w:rPr>
              <w:t>Applying Knowledge</w:t>
            </w:r>
          </w:p>
          <w:p w:rsidR="009615A5" w:rsidRPr="00C310A2" w:rsidRDefault="009615A5" w:rsidP="008E754C">
            <w:pPr>
              <w:spacing w:after="0" w:line="240" w:lineRule="auto"/>
              <w:rPr>
                <w:rFonts w:ascii="Sylfaen" w:hAnsi="Sylfaen" w:cs="Sylfaen"/>
                <w:b/>
                <w:bCs/>
                <w:szCs w:val="20"/>
                <w:lang w:val="ka-GE"/>
              </w:rPr>
            </w:pPr>
          </w:p>
        </w:tc>
        <w:tc>
          <w:tcPr>
            <w:tcW w:w="8050" w:type="dxa"/>
            <w:gridSpan w:val="3"/>
            <w:tcBorders>
              <w:top w:val="single" w:sz="18" w:space="0" w:color="auto"/>
              <w:bottom w:val="single" w:sz="18" w:space="0" w:color="auto"/>
              <w:right w:val="single" w:sz="18" w:space="0" w:color="auto"/>
            </w:tcBorders>
          </w:tcPr>
          <w:p w:rsidR="000266F9" w:rsidRPr="00C310A2" w:rsidRDefault="00271CF3" w:rsidP="008E754C">
            <w:pPr>
              <w:numPr>
                <w:ilvl w:val="0"/>
                <w:numId w:val="24"/>
              </w:numPr>
              <w:spacing w:after="0" w:line="240" w:lineRule="auto"/>
              <w:jc w:val="both"/>
              <w:rPr>
                <w:rFonts w:ascii="Sylfaen" w:eastAsia="Times New Roman" w:hAnsi="Sylfaen" w:cs="Sylfaen"/>
                <w:szCs w:val="20"/>
                <w:lang w:val="ka-GE"/>
              </w:rPr>
            </w:pPr>
            <w:r w:rsidRPr="00C310A2">
              <w:rPr>
                <w:rFonts w:ascii="Sylfaen" w:eastAsia="Times New Roman" w:hAnsi="Sylfaen" w:cs="Sylfaen"/>
                <w:szCs w:val="20"/>
                <w:lang w:val="ka-GE"/>
              </w:rPr>
              <w:t>A graduate can obtain and process information, text structure, form various texts</w:t>
            </w:r>
            <w:r w:rsidR="00FC6338" w:rsidRPr="00C310A2">
              <w:rPr>
                <w:rFonts w:ascii="Sylfaen" w:eastAsia="Times New Roman" w:hAnsi="Sylfaen" w:cs="Sylfaen"/>
                <w:szCs w:val="20"/>
                <w:lang w:val="ka-GE"/>
              </w:rPr>
              <w:t>;</w:t>
            </w:r>
          </w:p>
          <w:p w:rsidR="000266F9" w:rsidRPr="00C310A2" w:rsidRDefault="007806C7" w:rsidP="008E754C">
            <w:pPr>
              <w:numPr>
                <w:ilvl w:val="0"/>
                <w:numId w:val="24"/>
              </w:numPr>
              <w:spacing w:after="0" w:line="240" w:lineRule="auto"/>
              <w:jc w:val="both"/>
              <w:rPr>
                <w:rFonts w:ascii="Sylfaen" w:eastAsia="Times New Roman" w:hAnsi="Sylfaen" w:cs="Sylfaen"/>
                <w:szCs w:val="20"/>
                <w:lang w:val="ka-GE"/>
              </w:rPr>
            </w:pPr>
            <w:r w:rsidRPr="00C310A2">
              <w:rPr>
                <w:rFonts w:ascii="Sylfaen" w:eastAsia="Times New Roman" w:hAnsi="Sylfaen" w:cs="Sylfaen"/>
                <w:szCs w:val="20"/>
                <w:lang w:val="ka-GE"/>
              </w:rPr>
              <w:t>C</w:t>
            </w:r>
            <w:r w:rsidR="00FC6338" w:rsidRPr="00C310A2">
              <w:rPr>
                <w:rFonts w:ascii="Sylfaen" w:eastAsia="Times New Roman" w:hAnsi="Sylfaen" w:cs="Sylfaen"/>
                <w:szCs w:val="20"/>
                <w:lang w:val="ka-GE"/>
              </w:rPr>
              <w:t xml:space="preserve">reative work in various forms- written, oral, voicing and depiction; </w:t>
            </w:r>
          </w:p>
          <w:p w:rsidR="000266F9" w:rsidRPr="00C310A2" w:rsidRDefault="007806C7" w:rsidP="008E754C">
            <w:pPr>
              <w:numPr>
                <w:ilvl w:val="0"/>
                <w:numId w:val="24"/>
              </w:numPr>
              <w:spacing w:after="0" w:line="240" w:lineRule="auto"/>
              <w:jc w:val="both"/>
              <w:rPr>
                <w:rFonts w:ascii="Sylfaen" w:eastAsia="Times New Roman" w:hAnsi="Sylfaen" w:cs="Sylfaen"/>
                <w:szCs w:val="20"/>
                <w:lang w:val="ka-GE"/>
              </w:rPr>
            </w:pPr>
            <w:r w:rsidRPr="00C310A2">
              <w:rPr>
                <w:rFonts w:ascii="Sylfaen" w:eastAsia="Times New Roman" w:hAnsi="Sylfaen" w:cs="Sylfaen"/>
                <w:szCs w:val="20"/>
              </w:rPr>
              <w:t>I</w:t>
            </w:r>
            <w:r w:rsidR="00FC6338" w:rsidRPr="00C310A2">
              <w:rPr>
                <w:rFonts w:ascii="Sylfaen" w:eastAsia="Times New Roman" w:hAnsi="Sylfaen" w:cs="Sylfaen"/>
                <w:szCs w:val="20"/>
              </w:rPr>
              <w:t>ndependent and teamwork in research</w:t>
            </w:r>
            <w:r w:rsidR="003924BB" w:rsidRPr="00C310A2">
              <w:rPr>
                <w:rFonts w:ascii="Sylfaen" w:eastAsia="Times New Roman" w:hAnsi="Sylfaen" w:cs="Sylfaen"/>
                <w:szCs w:val="20"/>
              </w:rPr>
              <w:t>;</w:t>
            </w:r>
          </w:p>
          <w:p w:rsidR="000266F9" w:rsidRPr="00C310A2" w:rsidRDefault="007806C7" w:rsidP="008E754C">
            <w:pPr>
              <w:numPr>
                <w:ilvl w:val="0"/>
                <w:numId w:val="24"/>
              </w:numPr>
              <w:spacing w:after="0" w:line="240" w:lineRule="auto"/>
              <w:jc w:val="both"/>
              <w:rPr>
                <w:rFonts w:ascii="Sylfaen" w:eastAsia="Times New Roman" w:hAnsi="Sylfaen" w:cs="Sylfaen"/>
                <w:szCs w:val="20"/>
                <w:lang w:val="ka-GE"/>
              </w:rPr>
            </w:pPr>
            <w:r w:rsidRPr="00C310A2">
              <w:rPr>
                <w:rFonts w:ascii="Sylfaen" w:eastAsia="Times New Roman" w:hAnsi="Sylfaen" w:cs="Sylfaen"/>
                <w:szCs w:val="20"/>
                <w:lang w:val="ka-GE"/>
              </w:rPr>
              <w:t>Carry out research projects and project management independently in the field of media and communication;</w:t>
            </w:r>
          </w:p>
          <w:p w:rsidR="000266F9" w:rsidRPr="00C310A2" w:rsidRDefault="007806C7" w:rsidP="008E754C">
            <w:pPr>
              <w:numPr>
                <w:ilvl w:val="0"/>
                <w:numId w:val="24"/>
              </w:numPr>
              <w:spacing w:after="0" w:line="240" w:lineRule="auto"/>
              <w:jc w:val="both"/>
              <w:rPr>
                <w:rFonts w:ascii="Sylfaen" w:eastAsia="Times New Roman" w:hAnsi="Sylfaen" w:cs="Sylfaen"/>
                <w:szCs w:val="20"/>
                <w:lang w:val="ka-GE"/>
              </w:rPr>
            </w:pPr>
            <w:r w:rsidRPr="00C310A2">
              <w:rPr>
                <w:rFonts w:ascii="Sylfaen" w:eastAsia="Times New Roman" w:hAnsi="Sylfaen" w:cs="Sylfaen"/>
                <w:szCs w:val="20"/>
              </w:rPr>
              <w:lastRenderedPageBreak/>
              <w:t>Prepare analytical materials and media-critics;</w:t>
            </w:r>
          </w:p>
          <w:p w:rsidR="000266F9" w:rsidRPr="00C310A2" w:rsidRDefault="007806C7" w:rsidP="008E754C">
            <w:pPr>
              <w:numPr>
                <w:ilvl w:val="0"/>
                <w:numId w:val="24"/>
              </w:numPr>
              <w:spacing w:after="0" w:line="240" w:lineRule="auto"/>
              <w:jc w:val="both"/>
              <w:rPr>
                <w:rFonts w:ascii="Sylfaen" w:eastAsia="Times New Roman" w:hAnsi="Sylfaen" w:cs="Sylfaen"/>
                <w:szCs w:val="20"/>
                <w:lang w:val="ka-GE"/>
              </w:rPr>
            </w:pPr>
            <w:r w:rsidRPr="00C310A2">
              <w:rPr>
                <w:rFonts w:ascii="Sylfaen" w:eastAsia="Times New Roman" w:hAnsi="Sylfaen" w:cs="Sylfaen"/>
                <w:szCs w:val="20"/>
                <w:lang w:val="ka-GE"/>
              </w:rPr>
              <w:t>Public Relations Service Management, planning and implementation of media campaign;</w:t>
            </w:r>
          </w:p>
          <w:p w:rsidR="000266F9" w:rsidRPr="00C310A2" w:rsidRDefault="007806C7" w:rsidP="008E754C">
            <w:pPr>
              <w:numPr>
                <w:ilvl w:val="0"/>
                <w:numId w:val="24"/>
              </w:numPr>
              <w:spacing w:after="0" w:line="240" w:lineRule="auto"/>
              <w:jc w:val="both"/>
              <w:rPr>
                <w:rFonts w:ascii="Sylfaen" w:eastAsia="Times New Roman" w:hAnsi="Sylfaen" w:cs="Sylfaen"/>
                <w:szCs w:val="20"/>
                <w:lang w:val="ka-GE"/>
              </w:rPr>
            </w:pPr>
            <w:r w:rsidRPr="00C310A2">
              <w:rPr>
                <w:rFonts w:ascii="Sylfaen" w:eastAsia="Times New Roman" w:hAnsi="Sylfaen" w:cs="Sylfaen"/>
                <w:szCs w:val="20"/>
                <w:lang w:val="ka-GE"/>
              </w:rPr>
              <w:t>Ability to plan a successful</w:t>
            </w:r>
            <w:r w:rsidRPr="00C310A2">
              <w:rPr>
                <w:rFonts w:ascii="Sylfaen" w:eastAsia="Times New Roman" w:hAnsi="Sylfaen" w:cs="Sylfaen"/>
                <w:szCs w:val="20"/>
              </w:rPr>
              <w:t xml:space="preserve"> advertising campaign;</w:t>
            </w:r>
          </w:p>
          <w:p w:rsidR="00C307BD" w:rsidRPr="00C310A2" w:rsidRDefault="005C589D" w:rsidP="008E754C">
            <w:pPr>
              <w:numPr>
                <w:ilvl w:val="0"/>
                <w:numId w:val="24"/>
              </w:numPr>
              <w:spacing w:after="0" w:line="240" w:lineRule="auto"/>
              <w:jc w:val="both"/>
              <w:rPr>
                <w:rFonts w:ascii="Sylfaen" w:eastAsia="Times New Roman" w:hAnsi="Sylfaen" w:cs="Sylfaen"/>
                <w:szCs w:val="20"/>
                <w:lang w:val="ka-GE"/>
              </w:rPr>
            </w:pPr>
            <w:r w:rsidRPr="00C310A2">
              <w:rPr>
                <w:rFonts w:ascii="Sylfaen" w:eastAsia="Times New Roman" w:hAnsi="Sylfaen" w:cs="Sylfaen"/>
                <w:szCs w:val="20"/>
                <w:lang w:val="ka-GE"/>
              </w:rPr>
              <w:t>Establishment of Internet Radio, Internet TV, Internet Magazine and Newspaper by using web technologies</w:t>
            </w:r>
          </w:p>
        </w:tc>
      </w:tr>
      <w:tr w:rsidR="00C307BD" w:rsidRPr="00890B00"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C310A2" w:rsidRDefault="00C310A2" w:rsidP="008E754C">
            <w:pPr>
              <w:spacing w:after="0" w:line="240" w:lineRule="auto"/>
              <w:rPr>
                <w:rFonts w:ascii="Sylfaen" w:hAnsi="Sylfaen" w:cs="Sylfaen"/>
                <w:b/>
                <w:bCs/>
                <w:szCs w:val="20"/>
              </w:rPr>
            </w:pPr>
            <w:r>
              <w:rPr>
                <w:rFonts w:ascii="Sylfaen" w:hAnsi="Sylfaen" w:cs="Sylfaen"/>
                <w:b/>
                <w:bCs/>
                <w:szCs w:val="20"/>
              </w:rPr>
              <w:lastRenderedPageBreak/>
              <w:t>Making Judgement</w:t>
            </w:r>
          </w:p>
          <w:p w:rsidR="00C307BD" w:rsidRPr="00C310A2" w:rsidRDefault="00C307BD" w:rsidP="008E754C">
            <w:pPr>
              <w:spacing w:after="0" w:line="240" w:lineRule="auto"/>
              <w:rPr>
                <w:rFonts w:ascii="Sylfaen" w:hAnsi="Sylfaen" w:cs="Sylfaen"/>
                <w:b/>
                <w:bCs/>
                <w:szCs w:val="20"/>
                <w:lang w:val="ka-GE"/>
              </w:rPr>
            </w:pPr>
          </w:p>
        </w:tc>
        <w:tc>
          <w:tcPr>
            <w:tcW w:w="8050" w:type="dxa"/>
            <w:gridSpan w:val="3"/>
            <w:tcBorders>
              <w:top w:val="single" w:sz="18" w:space="0" w:color="auto"/>
              <w:bottom w:val="single" w:sz="18" w:space="0" w:color="auto"/>
              <w:right w:val="single" w:sz="18" w:space="0" w:color="auto"/>
            </w:tcBorders>
          </w:tcPr>
          <w:p w:rsidR="00C307BD" w:rsidRPr="00C310A2" w:rsidRDefault="00890B00" w:rsidP="008E754C">
            <w:pPr>
              <w:spacing w:line="240" w:lineRule="auto"/>
              <w:jc w:val="both"/>
              <w:rPr>
                <w:rFonts w:ascii="Sylfaen" w:hAnsi="Sylfaen" w:cs="Sylfaen"/>
                <w:b/>
                <w:szCs w:val="20"/>
              </w:rPr>
            </w:pPr>
            <w:r w:rsidRPr="00C310A2">
              <w:rPr>
                <w:rFonts w:ascii="Sylfaen" w:eastAsia="Times New Roman" w:hAnsi="Sylfaen" w:cs="Sylfaen"/>
                <w:szCs w:val="20"/>
                <w:lang w:val="ka-GE"/>
              </w:rPr>
              <w:t>Critical understanding of compex and incomplete information and make reasoned conclusion</w:t>
            </w:r>
            <w:r w:rsidRPr="00C310A2">
              <w:rPr>
                <w:rFonts w:ascii="Sylfaen" w:eastAsia="Times New Roman" w:hAnsi="Sylfaen" w:cs="Sylfaen"/>
                <w:szCs w:val="20"/>
              </w:rPr>
              <w:t>s</w:t>
            </w:r>
            <w:r w:rsidRPr="00C310A2">
              <w:rPr>
                <w:rFonts w:ascii="Sylfaen" w:eastAsia="Times New Roman" w:hAnsi="Sylfaen" w:cs="Sylfaen"/>
                <w:szCs w:val="20"/>
                <w:lang w:val="ka-GE"/>
              </w:rPr>
              <w:t xml:space="preserve">; </w:t>
            </w:r>
            <w:r w:rsidRPr="00C310A2">
              <w:rPr>
                <w:rFonts w:ascii="Sylfaen" w:eastAsia="Times New Roman" w:hAnsi="Sylfaen" w:cs="Sylfaen"/>
                <w:szCs w:val="20"/>
              </w:rPr>
              <w:t xml:space="preserve">ability to work on documents that is </w:t>
            </w:r>
            <w:r w:rsidR="00FE17CD" w:rsidRPr="00C310A2">
              <w:rPr>
                <w:rFonts w:ascii="Sylfaen" w:eastAsia="Times New Roman" w:hAnsi="Sylfaen" w:cs="Sylfaen"/>
                <w:szCs w:val="20"/>
              </w:rPr>
              <w:t>expressed in the process of identifying, processing and classifying information</w:t>
            </w:r>
          </w:p>
        </w:tc>
      </w:tr>
      <w:tr w:rsidR="00C307BD" w:rsidRPr="00174E1D"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C310A2" w:rsidRDefault="000D6CF4" w:rsidP="008E754C">
            <w:pPr>
              <w:spacing w:after="0" w:line="240" w:lineRule="auto"/>
              <w:rPr>
                <w:rFonts w:ascii="Sylfaen" w:hAnsi="Sylfaen" w:cs="Sylfaen"/>
                <w:b/>
                <w:bCs/>
                <w:szCs w:val="20"/>
              </w:rPr>
            </w:pPr>
            <w:r w:rsidRPr="00C310A2">
              <w:rPr>
                <w:rFonts w:ascii="Sylfaen" w:hAnsi="Sylfaen" w:cs="Sylfaen"/>
                <w:b/>
                <w:bCs/>
                <w:szCs w:val="20"/>
              </w:rPr>
              <w:t xml:space="preserve">Communication Skills </w:t>
            </w:r>
          </w:p>
        </w:tc>
        <w:tc>
          <w:tcPr>
            <w:tcW w:w="8050" w:type="dxa"/>
            <w:gridSpan w:val="3"/>
            <w:tcBorders>
              <w:top w:val="single" w:sz="18" w:space="0" w:color="auto"/>
              <w:bottom w:val="single" w:sz="18" w:space="0" w:color="auto"/>
              <w:right w:val="single" w:sz="18" w:space="0" w:color="auto"/>
            </w:tcBorders>
          </w:tcPr>
          <w:p w:rsidR="000E7B60" w:rsidRPr="00C310A2" w:rsidRDefault="00174E1D" w:rsidP="008E754C">
            <w:pPr>
              <w:numPr>
                <w:ilvl w:val="0"/>
                <w:numId w:val="25"/>
              </w:numPr>
              <w:spacing w:after="0" w:line="240" w:lineRule="auto"/>
              <w:jc w:val="both"/>
              <w:rPr>
                <w:rFonts w:ascii="Sylfaen" w:eastAsia="Times New Roman" w:hAnsi="Sylfaen" w:cs="Sylfaen"/>
                <w:szCs w:val="20"/>
                <w:lang w:val="ka-GE"/>
              </w:rPr>
            </w:pPr>
            <w:r w:rsidRPr="00C310A2">
              <w:rPr>
                <w:rFonts w:ascii="Sylfaen" w:eastAsia="Times New Roman" w:hAnsi="Sylfaen" w:cs="Sylfaen"/>
                <w:szCs w:val="20"/>
              </w:rPr>
              <w:t>C</w:t>
            </w:r>
            <w:r w:rsidR="00FE17CD" w:rsidRPr="00C310A2">
              <w:rPr>
                <w:rFonts w:ascii="Sylfaen" w:eastAsia="Times New Roman" w:hAnsi="Sylfaen" w:cs="Sylfaen"/>
                <w:szCs w:val="20"/>
              </w:rPr>
              <w:t>orrect relationships with respondents;</w:t>
            </w:r>
          </w:p>
          <w:p w:rsidR="000E7B60" w:rsidRPr="00C310A2" w:rsidRDefault="00174E1D" w:rsidP="008E754C">
            <w:pPr>
              <w:numPr>
                <w:ilvl w:val="0"/>
                <w:numId w:val="25"/>
              </w:numPr>
              <w:spacing w:after="0" w:line="240" w:lineRule="auto"/>
              <w:jc w:val="both"/>
              <w:rPr>
                <w:rFonts w:ascii="Sylfaen" w:eastAsia="Times New Roman" w:hAnsi="Sylfaen" w:cs="Sylfaen"/>
                <w:szCs w:val="20"/>
                <w:lang w:val="ka-GE"/>
              </w:rPr>
            </w:pPr>
            <w:r w:rsidRPr="00C310A2">
              <w:rPr>
                <w:rFonts w:ascii="Sylfaen" w:eastAsia="Times New Roman" w:hAnsi="Sylfaen" w:cs="Sylfaen"/>
                <w:szCs w:val="20"/>
              </w:rPr>
              <w:t>A</w:t>
            </w:r>
            <w:r w:rsidR="00FE17CD" w:rsidRPr="00C310A2">
              <w:rPr>
                <w:rFonts w:ascii="Sylfaen" w:eastAsia="Times New Roman" w:hAnsi="Sylfaen" w:cs="Sylfaen"/>
                <w:szCs w:val="20"/>
              </w:rPr>
              <w:t>ctive participation in discussions;</w:t>
            </w:r>
          </w:p>
          <w:p w:rsidR="000E7B60" w:rsidRPr="00C310A2" w:rsidRDefault="00174E1D" w:rsidP="008E754C">
            <w:pPr>
              <w:numPr>
                <w:ilvl w:val="0"/>
                <w:numId w:val="25"/>
              </w:numPr>
              <w:spacing w:after="0" w:line="240" w:lineRule="auto"/>
              <w:jc w:val="both"/>
              <w:rPr>
                <w:rFonts w:ascii="Sylfaen" w:eastAsia="Times New Roman" w:hAnsi="Sylfaen" w:cs="Sylfaen"/>
                <w:szCs w:val="20"/>
                <w:lang w:val="ka-GE"/>
              </w:rPr>
            </w:pPr>
            <w:r w:rsidRPr="00C310A2">
              <w:rPr>
                <w:rFonts w:ascii="Sylfaen" w:eastAsia="Times New Roman" w:hAnsi="Sylfaen" w:cs="Sylfaen"/>
                <w:szCs w:val="20"/>
              </w:rPr>
              <w:t>Convincing formulation and effective expression of arguments;</w:t>
            </w:r>
          </w:p>
          <w:p w:rsidR="00C307BD" w:rsidRPr="00C310A2" w:rsidRDefault="00174E1D" w:rsidP="008E754C">
            <w:pPr>
              <w:numPr>
                <w:ilvl w:val="0"/>
                <w:numId w:val="25"/>
              </w:numPr>
              <w:spacing w:after="0" w:line="240" w:lineRule="auto"/>
              <w:jc w:val="both"/>
              <w:rPr>
                <w:rFonts w:ascii="Sylfaen" w:eastAsia="Times New Roman" w:hAnsi="Sylfaen" w:cs="Sylfaen"/>
                <w:b/>
                <w:szCs w:val="20"/>
                <w:lang w:val="ka-GE"/>
              </w:rPr>
            </w:pPr>
            <w:r w:rsidRPr="00C310A2">
              <w:rPr>
                <w:rFonts w:ascii="Sylfaen" w:eastAsia="Times New Roman" w:hAnsi="Sylfaen" w:cs="Sylfaen"/>
                <w:szCs w:val="20"/>
              </w:rPr>
              <w:t>T</w:t>
            </w:r>
            <w:r w:rsidRPr="00C310A2">
              <w:rPr>
                <w:rFonts w:ascii="Sylfaen" w:eastAsia="Times New Roman" w:hAnsi="Sylfaen" w:cs="Sylfaen"/>
                <w:szCs w:val="20"/>
                <w:lang w:val="ka-GE"/>
              </w:rPr>
              <w:t>horoughly express critical opinion and take into consideration  various opinions</w:t>
            </w:r>
          </w:p>
        </w:tc>
      </w:tr>
      <w:tr w:rsidR="009D7832" w:rsidRPr="008E754C" w:rsidTr="00935093">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C310A2" w:rsidRDefault="000D6CF4" w:rsidP="008E754C">
            <w:pPr>
              <w:spacing w:after="0" w:line="240" w:lineRule="auto"/>
              <w:rPr>
                <w:rFonts w:ascii="Sylfaen" w:hAnsi="Sylfaen" w:cs="Sylfaen"/>
                <w:b/>
                <w:bCs/>
                <w:szCs w:val="20"/>
              </w:rPr>
            </w:pPr>
            <w:r w:rsidRPr="00C310A2">
              <w:rPr>
                <w:rFonts w:ascii="Sylfaen" w:hAnsi="Sylfaen" w:cs="Sylfaen"/>
                <w:b/>
                <w:bCs/>
                <w:szCs w:val="20"/>
              </w:rPr>
              <w:t>Learning Skills</w:t>
            </w:r>
          </w:p>
        </w:tc>
        <w:tc>
          <w:tcPr>
            <w:tcW w:w="8050" w:type="dxa"/>
            <w:gridSpan w:val="3"/>
            <w:tcBorders>
              <w:top w:val="single" w:sz="12" w:space="0" w:color="auto"/>
              <w:bottom w:val="single" w:sz="18" w:space="0" w:color="auto"/>
              <w:right w:val="single" w:sz="18" w:space="0" w:color="auto"/>
            </w:tcBorders>
          </w:tcPr>
          <w:p w:rsidR="009D7832" w:rsidRPr="00C310A2" w:rsidRDefault="00174E1D" w:rsidP="00174E1D">
            <w:pPr>
              <w:spacing w:after="0" w:line="240" w:lineRule="auto"/>
              <w:jc w:val="both"/>
              <w:rPr>
                <w:rFonts w:ascii="Sylfaen" w:hAnsi="Sylfaen" w:cs="Sylfaen"/>
                <w:b/>
                <w:bCs/>
                <w:szCs w:val="20"/>
              </w:rPr>
            </w:pPr>
            <w:r w:rsidRPr="00C310A2">
              <w:rPr>
                <w:rFonts w:ascii="Sylfaen" w:hAnsi="Sylfaen" w:cs="Sylfaen"/>
                <w:bCs/>
                <w:szCs w:val="20"/>
              </w:rPr>
              <w:t>A graduate is able to obtain information from various resources; time management; set priorities independently and follow the plans successively; ability to work</w:t>
            </w:r>
            <w:r w:rsidR="007258A5" w:rsidRPr="00C310A2">
              <w:rPr>
                <w:rFonts w:ascii="Sylfaen" w:hAnsi="Sylfaen" w:cs="Sylfaen"/>
                <w:bCs/>
                <w:szCs w:val="20"/>
              </w:rPr>
              <w:t xml:space="preserve"> deeply</w:t>
            </w:r>
            <w:r w:rsidRPr="00C310A2">
              <w:rPr>
                <w:rFonts w:ascii="Sylfaen" w:hAnsi="Sylfaen" w:cs="Sylfaen"/>
                <w:bCs/>
                <w:szCs w:val="20"/>
              </w:rPr>
              <w:t xml:space="preserve"> on literature </w:t>
            </w:r>
            <w:r w:rsidR="007258A5" w:rsidRPr="00C310A2">
              <w:rPr>
                <w:rFonts w:ascii="Sylfaen" w:hAnsi="Sylfaen" w:cs="Sylfaen"/>
                <w:bCs/>
                <w:szCs w:val="20"/>
              </w:rPr>
              <w:t>and critical analysis of academic process, determine the need for further education.</w:t>
            </w:r>
          </w:p>
        </w:tc>
      </w:tr>
      <w:tr w:rsidR="009D7832" w:rsidRPr="008E754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C310A2" w:rsidRDefault="000D6CF4" w:rsidP="008E754C">
            <w:pPr>
              <w:spacing w:after="0" w:line="240" w:lineRule="auto"/>
              <w:rPr>
                <w:rFonts w:ascii="Sylfaen" w:hAnsi="Sylfaen" w:cs="Sylfaen"/>
                <w:b/>
                <w:bCs/>
                <w:szCs w:val="20"/>
              </w:rPr>
            </w:pPr>
            <w:r w:rsidRPr="00C310A2">
              <w:rPr>
                <w:rFonts w:ascii="Sylfaen" w:hAnsi="Sylfaen" w:cs="Sylfaen"/>
                <w:b/>
                <w:bCs/>
                <w:szCs w:val="20"/>
              </w:rPr>
              <w:t>Values</w:t>
            </w:r>
          </w:p>
        </w:tc>
        <w:tc>
          <w:tcPr>
            <w:tcW w:w="8050" w:type="dxa"/>
            <w:gridSpan w:val="3"/>
            <w:tcBorders>
              <w:top w:val="single" w:sz="18" w:space="0" w:color="auto"/>
              <w:bottom w:val="single" w:sz="18" w:space="0" w:color="auto"/>
              <w:right w:val="single" w:sz="18" w:space="0" w:color="auto"/>
            </w:tcBorders>
          </w:tcPr>
          <w:p w:rsidR="009D7832" w:rsidRPr="00C310A2" w:rsidRDefault="007258A5" w:rsidP="008E754C">
            <w:pPr>
              <w:spacing w:after="0" w:line="240" w:lineRule="auto"/>
              <w:jc w:val="both"/>
              <w:rPr>
                <w:rFonts w:ascii="Sylfaen" w:hAnsi="Sylfaen" w:cs="Sylfaen"/>
                <w:b/>
                <w:bCs/>
                <w:szCs w:val="20"/>
              </w:rPr>
            </w:pPr>
            <w:r w:rsidRPr="00C310A2">
              <w:rPr>
                <w:rFonts w:ascii="Sylfaen" w:hAnsi="Sylfaen" w:cs="Sylfaen"/>
                <w:szCs w:val="20"/>
              </w:rPr>
              <w:t>After the completion of Master Program</w:t>
            </w:r>
            <w:r w:rsidR="003924BB" w:rsidRPr="00C310A2">
              <w:rPr>
                <w:rFonts w:ascii="Sylfaen" w:hAnsi="Sylfaen" w:cs="Sylfaen"/>
                <w:szCs w:val="20"/>
              </w:rPr>
              <w:t>me</w:t>
            </w:r>
            <w:r w:rsidRPr="00C310A2">
              <w:rPr>
                <w:rFonts w:ascii="Sylfaen" w:hAnsi="Sylfaen" w:cs="Sylfaen"/>
                <w:szCs w:val="20"/>
              </w:rPr>
              <w:t xml:space="preserve"> in Journalism, students will develop professional consciousness and self-consciousness, </w:t>
            </w:r>
            <w:r w:rsidR="00E22652" w:rsidRPr="00C310A2">
              <w:rPr>
                <w:rFonts w:ascii="Sylfaen" w:hAnsi="Sylfaen" w:cs="Sylfaen"/>
                <w:szCs w:val="20"/>
              </w:rPr>
              <w:t>objectivity and principle; journalistic standards and ethical standards.</w:t>
            </w:r>
          </w:p>
        </w:tc>
      </w:tr>
      <w:tr w:rsidR="009D7832" w:rsidRPr="008E754C"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0D6CF4" w:rsidRDefault="000D6CF4" w:rsidP="008E754C">
            <w:pPr>
              <w:spacing w:after="0" w:line="240" w:lineRule="auto"/>
              <w:rPr>
                <w:rFonts w:ascii="Sylfaen" w:hAnsi="Sylfaen"/>
                <w:bCs/>
                <w:sz w:val="20"/>
                <w:szCs w:val="20"/>
              </w:rPr>
            </w:pPr>
            <w:r>
              <w:rPr>
                <w:rFonts w:ascii="Sylfaen" w:hAnsi="Sylfaen" w:cs="Sylfaen"/>
                <w:b/>
                <w:bCs/>
                <w:sz w:val="20"/>
                <w:szCs w:val="20"/>
              </w:rPr>
              <w:t>Teaching Methods</w:t>
            </w:r>
          </w:p>
        </w:tc>
      </w:tr>
      <w:tr w:rsidR="009D7832" w:rsidRPr="008E754C" w:rsidTr="009D7832">
        <w:tc>
          <w:tcPr>
            <w:tcW w:w="11307" w:type="dxa"/>
            <w:gridSpan w:val="4"/>
            <w:tcBorders>
              <w:top w:val="single" w:sz="18" w:space="0" w:color="auto"/>
              <w:left w:val="single" w:sz="18" w:space="0" w:color="auto"/>
              <w:bottom w:val="single" w:sz="18" w:space="0" w:color="auto"/>
              <w:right w:val="single" w:sz="18" w:space="0" w:color="auto"/>
            </w:tcBorders>
          </w:tcPr>
          <w:p w:rsidR="00E22652" w:rsidRPr="002B06CE" w:rsidRDefault="00E22652" w:rsidP="00E22652">
            <w:pPr>
              <w:autoSpaceDE w:val="0"/>
              <w:autoSpaceDN w:val="0"/>
              <w:adjustRightInd w:val="0"/>
              <w:spacing w:after="0" w:line="240" w:lineRule="auto"/>
              <w:jc w:val="both"/>
              <w:rPr>
                <w:rFonts w:ascii="Sylfaen" w:hAnsi="Sylfaen"/>
                <w:bCs/>
                <w:szCs w:val="20"/>
              </w:rPr>
            </w:pPr>
            <w:r w:rsidRPr="002B06CE">
              <w:rPr>
                <w:rFonts w:ascii="Sylfaen" w:hAnsi="Sylfaen"/>
                <w:b/>
                <w:bCs/>
                <w:szCs w:val="20"/>
                <w:lang w:val="ka-GE"/>
              </w:rPr>
              <w:t>Learning forms-</w:t>
            </w:r>
            <w:r w:rsidRPr="002B06CE">
              <w:rPr>
                <w:rFonts w:ascii="Sylfaen" w:hAnsi="Sylfaen"/>
                <w:bCs/>
                <w:szCs w:val="20"/>
                <w:lang w:val="ka-GE"/>
              </w:rPr>
              <w:t xml:space="preserve"> lecture, seminar, laboratory and practical studies, targeted written work, project, tutorial</w:t>
            </w:r>
            <w:r>
              <w:rPr>
                <w:rFonts w:ascii="Sylfaen" w:hAnsi="Sylfaen"/>
                <w:bCs/>
                <w:szCs w:val="20"/>
                <w:lang w:val="ka-GE"/>
              </w:rPr>
              <w:t xml:space="preserve"> and professional practice</w:t>
            </w:r>
            <w:r>
              <w:rPr>
                <w:rFonts w:ascii="Sylfaen" w:hAnsi="Sylfaen"/>
                <w:bCs/>
                <w:szCs w:val="20"/>
              </w:rPr>
              <w:t>,etc.</w:t>
            </w:r>
          </w:p>
          <w:p w:rsidR="00E22652" w:rsidRPr="00995EE4" w:rsidRDefault="00E22652" w:rsidP="00E22652">
            <w:pPr>
              <w:autoSpaceDE w:val="0"/>
              <w:autoSpaceDN w:val="0"/>
              <w:adjustRightInd w:val="0"/>
              <w:spacing w:after="0" w:line="240" w:lineRule="auto"/>
              <w:jc w:val="both"/>
              <w:rPr>
                <w:rFonts w:ascii="Sylfaen" w:hAnsi="Sylfaen"/>
                <w:szCs w:val="20"/>
              </w:rPr>
            </w:pPr>
            <w:r w:rsidRPr="00995EE4">
              <w:rPr>
                <w:rFonts w:ascii="Sylfaen" w:hAnsi="Sylfaen"/>
                <w:b/>
                <w:bCs/>
                <w:szCs w:val="20"/>
              </w:rPr>
              <w:t>Learning Methods</w:t>
            </w:r>
            <w:r w:rsidRPr="00995EE4">
              <w:rPr>
                <w:rFonts w:ascii="Sylfaen" w:hAnsi="Sylfaen"/>
                <w:bCs/>
                <w:szCs w:val="20"/>
              </w:rPr>
              <w:t xml:space="preserve"> – discussion/debates, cooperative, team work, problem based learning, case study, brainstorming, role plays, demonstration method, inductive method,deductive method, analysis and synthesis methods, verbal and written work methods, practical, explanatory, action oriented teaching method, project design and presentation, presented form of e-learning. </w:t>
            </w:r>
          </w:p>
          <w:p w:rsidR="009D7832" w:rsidRPr="008E754C" w:rsidRDefault="009D7832" w:rsidP="00E22652">
            <w:pPr>
              <w:autoSpaceDE w:val="0"/>
              <w:autoSpaceDN w:val="0"/>
              <w:adjustRightInd w:val="0"/>
              <w:spacing w:after="0" w:line="240" w:lineRule="auto"/>
              <w:jc w:val="both"/>
              <w:rPr>
                <w:rFonts w:ascii="Sylfaen" w:hAnsi="Sylfaen" w:cs="Sylfaen"/>
                <w:b/>
                <w:bCs/>
                <w:sz w:val="20"/>
                <w:szCs w:val="20"/>
                <w:lang w:val="ka-GE"/>
              </w:rPr>
            </w:pPr>
          </w:p>
        </w:tc>
      </w:tr>
      <w:tr w:rsidR="009D7832" w:rsidRPr="008E754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C310A2" w:rsidRDefault="000D6CF4" w:rsidP="008E754C">
            <w:pPr>
              <w:spacing w:after="0" w:line="240" w:lineRule="auto"/>
              <w:rPr>
                <w:rFonts w:ascii="Sylfaen" w:hAnsi="Sylfaen" w:cs="Sylfaen"/>
                <w:b/>
                <w:bCs/>
                <w:szCs w:val="20"/>
              </w:rPr>
            </w:pPr>
            <w:r w:rsidRPr="00C310A2">
              <w:rPr>
                <w:rFonts w:ascii="Sylfaen" w:hAnsi="Sylfaen" w:cs="Sylfaen"/>
                <w:b/>
                <w:bCs/>
                <w:szCs w:val="20"/>
              </w:rPr>
              <w:t>Program</w:t>
            </w:r>
            <w:r w:rsidR="003924BB" w:rsidRPr="00C310A2">
              <w:rPr>
                <w:rFonts w:ascii="Sylfaen" w:hAnsi="Sylfaen" w:cs="Sylfaen"/>
                <w:b/>
                <w:bCs/>
                <w:szCs w:val="20"/>
              </w:rPr>
              <w:t>me</w:t>
            </w:r>
            <w:r w:rsidRPr="00C310A2">
              <w:rPr>
                <w:rFonts w:ascii="Sylfaen" w:hAnsi="Sylfaen" w:cs="Sylfaen"/>
                <w:b/>
                <w:bCs/>
                <w:szCs w:val="20"/>
              </w:rPr>
              <w:t xml:space="preserve"> Structure</w:t>
            </w:r>
          </w:p>
        </w:tc>
      </w:tr>
      <w:tr w:rsidR="009D7832" w:rsidRPr="008E754C" w:rsidTr="009D7832">
        <w:tc>
          <w:tcPr>
            <w:tcW w:w="11307" w:type="dxa"/>
            <w:gridSpan w:val="4"/>
            <w:tcBorders>
              <w:top w:val="single" w:sz="18" w:space="0" w:color="auto"/>
              <w:left w:val="single" w:sz="18" w:space="0" w:color="auto"/>
              <w:bottom w:val="single" w:sz="18" w:space="0" w:color="auto"/>
              <w:right w:val="single" w:sz="18" w:space="0" w:color="auto"/>
            </w:tcBorders>
          </w:tcPr>
          <w:p w:rsidR="003D1325" w:rsidRPr="00C310A2" w:rsidRDefault="00E22652" w:rsidP="008E754C">
            <w:pPr>
              <w:spacing w:after="0" w:line="240" w:lineRule="auto"/>
              <w:rPr>
                <w:rFonts w:ascii="Sylfaen" w:hAnsi="Sylfaen"/>
                <w:szCs w:val="20"/>
              </w:rPr>
            </w:pPr>
            <w:r w:rsidRPr="00C310A2">
              <w:rPr>
                <w:rFonts w:ascii="Sylfaen" w:hAnsi="Sylfaen"/>
                <w:szCs w:val="20"/>
              </w:rPr>
              <w:t>Total volume of the program</w:t>
            </w:r>
            <w:r w:rsidR="003924BB" w:rsidRPr="00C310A2">
              <w:rPr>
                <w:rFonts w:ascii="Sylfaen" w:hAnsi="Sylfaen"/>
                <w:szCs w:val="20"/>
              </w:rPr>
              <w:t>me</w:t>
            </w:r>
            <w:r w:rsidRPr="00C310A2">
              <w:rPr>
                <w:rFonts w:ascii="Sylfaen" w:hAnsi="Sylfaen"/>
                <w:szCs w:val="20"/>
              </w:rPr>
              <w:t>- 120 ECTS credits</w:t>
            </w:r>
          </w:p>
          <w:p w:rsidR="00E1659C" w:rsidRPr="00C310A2" w:rsidRDefault="00E22652" w:rsidP="008E754C">
            <w:pPr>
              <w:spacing w:after="0" w:line="240" w:lineRule="auto"/>
              <w:jc w:val="both"/>
              <w:rPr>
                <w:rFonts w:ascii="Sylfaen" w:hAnsi="Sylfaen" w:cs="Sylfaen"/>
                <w:bCs/>
                <w:szCs w:val="20"/>
              </w:rPr>
            </w:pPr>
            <w:r w:rsidRPr="00C310A2">
              <w:rPr>
                <w:rFonts w:ascii="Sylfaen" w:hAnsi="Sylfaen" w:cs="Sylfaen"/>
                <w:bCs/>
                <w:szCs w:val="20"/>
              </w:rPr>
              <w:t>The program</w:t>
            </w:r>
            <w:r w:rsidR="003924BB" w:rsidRPr="00C310A2">
              <w:rPr>
                <w:rFonts w:ascii="Sylfaen" w:hAnsi="Sylfaen" w:cs="Sylfaen"/>
                <w:bCs/>
                <w:szCs w:val="20"/>
              </w:rPr>
              <w:t>me</w:t>
            </w:r>
            <w:r w:rsidRPr="00C310A2">
              <w:rPr>
                <w:rFonts w:ascii="Sylfaen" w:hAnsi="Sylfaen" w:cs="Sylfaen"/>
                <w:bCs/>
                <w:szCs w:val="20"/>
              </w:rPr>
              <w:t xml:space="preserve"> includes major and minor academic courses. Major program</w:t>
            </w:r>
            <w:r w:rsidR="003924BB" w:rsidRPr="00C310A2">
              <w:rPr>
                <w:rFonts w:ascii="Sylfaen" w:hAnsi="Sylfaen" w:cs="Sylfaen"/>
                <w:bCs/>
                <w:szCs w:val="20"/>
              </w:rPr>
              <w:t>me</w:t>
            </w:r>
            <w:r w:rsidRPr="00C310A2">
              <w:rPr>
                <w:rFonts w:ascii="Sylfaen" w:hAnsi="Sylfaen" w:cs="Sylfaen"/>
                <w:bCs/>
                <w:szCs w:val="20"/>
              </w:rPr>
              <w:t xml:space="preserve"> covers academic courses, </w:t>
            </w:r>
            <w:r w:rsidR="00732D35" w:rsidRPr="00C310A2">
              <w:rPr>
                <w:rFonts w:ascii="Sylfaen" w:hAnsi="Sylfaen" w:cs="Sylfaen"/>
                <w:bCs/>
                <w:szCs w:val="20"/>
              </w:rPr>
              <w:t>compulsory academic courses of major speciality, free credits.</w:t>
            </w:r>
          </w:p>
          <w:p w:rsidR="0080114E" w:rsidRPr="00C310A2" w:rsidRDefault="0080114E" w:rsidP="008E754C">
            <w:pPr>
              <w:spacing w:after="0" w:line="240" w:lineRule="auto"/>
              <w:jc w:val="both"/>
              <w:rPr>
                <w:rFonts w:ascii="Sylfaen" w:hAnsi="Sylfaen" w:cs="Sylfaen"/>
                <w:b/>
                <w:bCs/>
                <w:szCs w:val="20"/>
              </w:rPr>
            </w:pPr>
          </w:p>
          <w:p w:rsidR="009D7832" w:rsidRPr="00C310A2" w:rsidRDefault="0080114E" w:rsidP="008E754C">
            <w:pPr>
              <w:spacing w:after="0" w:line="240" w:lineRule="auto"/>
              <w:jc w:val="both"/>
              <w:rPr>
                <w:rFonts w:ascii="Sylfaen" w:hAnsi="Sylfaen" w:cs="Sylfaen"/>
                <w:b/>
                <w:bCs/>
                <w:szCs w:val="20"/>
              </w:rPr>
            </w:pPr>
            <w:r w:rsidRPr="00C310A2">
              <w:rPr>
                <w:rFonts w:ascii="Sylfaen" w:hAnsi="Sylfaen" w:cs="Sylfaen"/>
                <w:b/>
                <w:bCs/>
                <w:szCs w:val="20"/>
              </w:rPr>
              <w:t>Curriculum   Appendix 1</w:t>
            </w:r>
          </w:p>
          <w:p w:rsidR="009D7832" w:rsidRPr="00C310A2" w:rsidRDefault="009D7832" w:rsidP="008E754C">
            <w:pPr>
              <w:spacing w:after="0" w:line="240" w:lineRule="auto"/>
              <w:jc w:val="both"/>
              <w:rPr>
                <w:rFonts w:ascii="Sylfaen" w:hAnsi="Sylfaen" w:cs="Sylfaen"/>
                <w:b/>
                <w:bCs/>
                <w:szCs w:val="20"/>
                <w:lang w:val="ka-GE"/>
              </w:rPr>
            </w:pPr>
          </w:p>
        </w:tc>
      </w:tr>
      <w:tr w:rsidR="009D7832" w:rsidRPr="008E754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0D6CF4" w:rsidRDefault="000D6CF4" w:rsidP="008E754C">
            <w:pPr>
              <w:spacing w:after="0" w:line="240" w:lineRule="auto"/>
              <w:rPr>
                <w:rFonts w:ascii="Sylfaen" w:hAnsi="Sylfaen" w:cs="Sylfaen"/>
                <w:b/>
                <w:bCs/>
                <w:color w:val="943634" w:themeColor="accent2" w:themeShade="BF"/>
                <w:sz w:val="20"/>
                <w:szCs w:val="20"/>
              </w:rPr>
            </w:pPr>
            <w:r>
              <w:rPr>
                <w:rFonts w:ascii="Sylfaen" w:hAnsi="Sylfaen" w:cs="Sylfaen"/>
                <w:b/>
                <w:bCs/>
                <w:sz w:val="20"/>
                <w:szCs w:val="20"/>
              </w:rPr>
              <w:t>Assessment System</w:t>
            </w:r>
          </w:p>
        </w:tc>
      </w:tr>
      <w:tr w:rsidR="009D7832" w:rsidRPr="008E754C" w:rsidTr="009D7832">
        <w:tc>
          <w:tcPr>
            <w:tcW w:w="11307" w:type="dxa"/>
            <w:gridSpan w:val="4"/>
            <w:tcBorders>
              <w:top w:val="single" w:sz="18" w:space="0" w:color="auto"/>
              <w:left w:val="single" w:sz="18" w:space="0" w:color="auto"/>
              <w:bottom w:val="single" w:sz="18" w:space="0" w:color="auto"/>
              <w:right w:val="single" w:sz="18" w:space="0" w:color="auto"/>
            </w:tcBorders>
          </w:tcPr>
          <w:p w:rsidR="000D6CF4" w:rsidRDefault="000D6CF4" w:rsidP="000D6CF4">
            <w:pPr>
              <w:spacing w:after="0" w:line="240" w:lineRule="auto"/>
              <w:jc w:val="both"/>
              <w:rPr>
                <w:rFonts w:ascii="Sylfaen" w:eastAsia="Times New Roman" w:hAnsi="Sylfaen" w:cs="Sylfaen"/>
                <w:b/>
                <w:noProof/>
                <w:sz w:val="20"/>
                <w:szCs w:val="20"/>
                <w:lang w:val="ka-GE"/>
              </w:rPr>
            </w:pPr>
          </w:p>
          <w:p w:rsidR="000D6CF4" w:rsidRPr="002E1E0B" w:rsidRDefault="000D6CF4" w:rsidP="000D6CF4">
            <w:pPr>
              <w:spacing w:after="0" w:line="240" w:lineRule="auto"/>
              <w:jc w:val="both"/>
              <w:rPr>
                <w:rFonts w:ascii="Sylfaen" w:eastAsia="Times New Roman" w:hAnsi="Sylfaen" w:cs="Arial Unicode MS"/>
                <w:b/>
                <w:noProof/>
                <w:szCs w:val="20"/>
                <w:lang w:val="ka-GE" w:eastAsia="ru-RU"/>
              </w:rPr>
            </w:pPr>
            <w:r w:rsidRPr="002E1E0B">
              <w:rPr>
                <w:rFonts w:ascii="Sylfaen" w:eastAsia="Times New Roman" w:hAnsi="Sylfaen" w:cs="Arial Unicode MS"/>
                <w:b/>
                <w:noProof/>
                <w:szCs w:val="20"/>
                <w:lang w:val="ka-GE" w:eastAsia="ru-RU"/>
              </w:rPr>
              <w:t xml:space="preserve">Assesment system </w:t>
            </w:r>
            <w:r w:rsidRPr="002E1E0B">
              <w:rPr>
                <w:rFonts w:ascii="Sylfaen" w:eastAsia="Times New Roman" w:hAnsi="Sylfaen" w:cs="Arial Unicode MS"/>
                <w:b/>
                <w:noProof/>
                <w:szCs w:val="20"/>
                <w:lang w:eastAsia="ru-RU"/>
              </w:rPr>
              <w:t>at</w:t>
            </w:r>
            <w:r w:rsidRPr="002E1E0B">
              <w:rPr>
                <w:rFonts w:ascii="Sylfaen" w:eastAsia="Times New Roman" w:hAnsi="Sylfaen" w:cs="Arial Unicode MS"/>
                <w:b/>
                <w:noProof/>
                <w:szCs w:val="20"/>
                <w:lang w:val="ka-GE" w:eastAsia="ru-RU"/>
              </w:rPr>
              <w:t xml:space="preserve"> Akaki T</w:t>
            </w:r>
            <w:r w:rsidRPr="002E1E0B">
              <w:rPr>
                <w:rFonts w:ascii="Sylfaen" w:eastAsia="Times New Roman" w:hAnsi="Sylfaen" w:cs="Arial Unicode MS"/>
                <w:b/>
                <w:noProof/>
                <w:szCs w:val="20"/>
                <w:lang w:eastAsia="ru-RU"/>
              </w:rPr>
              <w:t>s</w:t>
            </w:r>
            <w:r w:rsidRPr="002E1E0B">
              <w:rPr>
                <w:rFonts w:ascii="Sylfaen" w:eastAsia="Times New Roman" w:hAnsi="Sylfaen" w:cs="Arial Unicode MS"/>
                <w:b/>
                <w:noProof/>
                <w:szCs w:val="20"/>
                <w:lang w:val="ka-GE" w:eastAsia="ru-RU"/>
              </w:rPr>
              <w:t>ereteli State University is divided into several components:</w:t>
            </w:r>
          </w:p>
          <w:p w:rsidR="000D6CF4" w:rsidRPr="002E1E0B" w:rsidRDefault="000D6CF4" w:rsidP="000D6CF4">
            <w:pPr>
              <w:widowControl w:val="0"/>
              <w:spacing w:after="0" w:line="240" w:lineRule="auto"/>
              <w:jc w:val="both"/>
              <w:rPr>
                <w:rFonts w:ascii="Sylfaen" w:eastAsia="Times New Roman" w:hAnsi="Sylfaen" w:cs="Sylfaen"/>
                <w:szCs w:val="20"/>
                <w:lang w:val="ka-GE" w:eastAsia="ru-RU"/>
              </w:rPr>
            </w:pPr>
            <w:r w:rsidRPr="002E1E0B">
              <w:rPr>
                <w:rFonts w:ascii="Sylfaen" w:eastAsia="Times New Roman" w:hAnsi="Sylfaen" w:cs="Sylfaen"/>
                <w:szCs w:val="20"/>
                <w:lang w:val="ka-GE" w:eastAsia="ru-RU"/>
              </w:rPr>
              <w:t>The share of the mid term assessment from the general score (100points) is totally 60 points, which covers the following assessment forms:</w:t>
            </w:r>
          </w:p>
          <w:p w:rsidR="000D6CF4" w:rsidRPr="002E1E0B" w:rsidRDefault="000D6CF4" w:rsidP="000D6CF4">
            <w:pPr>
              <w:widowControl w:val="0"/>
              <w:spacing w:after="0" w:line="240" w:lineRule="auto"/>
              <w:jc w:val="both"/>
              <w:rPr>
                <w:rFonts w:ascii="Sylfaen" w:eastAsia="Times New Roman" w:hAnsi="Sylfaen" w:cs="Sylfaen"/>
                <w:szCs w:val="20"/>
                <w:lang w:val="ka-GE" w:eastAsia="ru-RU"/>
              </w:rPr>
            </w:pPr>
          </w:p>
          <w:p w:rsidR="000D6CF4" w:rsidRPr="002E1E0B" w:rsidRDefault="000D6CF4" w:rsidP="000D6CF4">
            <w:pPr>
              <w:widowControl w:val="0"/>
              <w:numPr>
                <w:ilvl w:val="0"/>
                <w:numId w:val="29"/>
              </w:numPr>
              <w:spacing w:after="0" w:line="240" w:lineRule="auto"/>
              <w:contextualSpacing/>
              <w:jc w:val="both"/>
              <w:rPr>
                <w:rFonts w:ascii="Sylfaen" w:eastAsia="Times New Roman" w:hAnsi="Sylfaen" w:cs="Sylfaen"/>
                <w:b/>
                <w:szCs w:val="20"/>
                <w:lang w:val="ka-GE" w:eastAsia="ru-RU"/>
              </w:rPr>
            </w:pPr>
            <w:r w:rsidRPr="002E1E0B">
              <w:rPr>
                <w:rFonts w:ascii="Sylfaen" w:eastAsia="Times New Roman" w:hAnsi="Sylfaen" w:cs="Sylfaen"/>
                <w:b/>
                <w:szCs w:val="20"/>
                <w:lang w:eastAsia="ru-RU"/>
              </w:rPr>
              <w:t>Students’ involvement in teaching process during the term (covers different components of assessment)-30 points</w:t>
            </w:r>
          </w:p>
          <w:p w:rsidR="000D6CF4" w:rsidRPr="002E1E0B" w:rsidRDefault="000D6CF4" w:rsidP="000D6CF4">
            <w:pPr>
              <w:widowControl w:val="0"/>
              <w:numPr>
                <w:ilvl w:val="0"/>
                <w:numId w:val="29"/>
              </w:numPr>
              <w:spacing w:after="0" w:line="240" w:lineRule="auto"/>
              <w:contextualSpacing/>
              <w:jc w:val="both"/>
              <w:rPr>
                <w:rFonts w:ascii="Sylfaen" w:eastAsia="Times New Roman" w:hAnsi="Sylfaen" w:cs="Sylfaen"/>
                <w:b/>
                <w:szCs w:val="20"/>
                <w:lang w:val="ka-GE" w:eastAsia="ru-RU"/>
              </w:rPr>
            </w:pPr>
            <w:r w:rsidRPr="002E1E0B">
              <w:rPr>
                <w:rFonts w:ascii="Sylfaen" w:eastAsia="Times New Roman" w:hAnsi="Sylfaen" w:cs="Sylfaen"/>
                <w:b/>
                <w:szCs w:val="20"/>
                <w:lang w:eastAsia="ru-RU"/>
              </w:rPr>
              <w:t>Mid term exam-30 points;</w:t>
            </w:r>
          </w:p>
          <w:p w:rsidR="000D6CF4" w:rsidRPr="002E1E0B" w:rsidRDefault="000D6CF4" w:rsidP="000D6CF4">
            <w:pPr>
              <w:widowControl w:val="0"/>
              <w:numPr>
                <w:ilvl w:val="0"/>
                <w:numId w:val="29"/>
              </w:numPr>
              <w:spacing w:after="0" w:line="240" w:lineRule="auto"/>
              <w:contextualSpacing/>
              <w:jc w:val="both"/>
              <w:rPr>
                <w:rFonts w:ascii="Sylfaen" w:eastAsia="Times New Roman" w:hAnsi="Sylfaen" w:cs="Sylfaen"/>
                <w:b/>
                <w:szCs w:val="20"/>
                <w:lang w:val="ka-GE" w:eastAsia="ru-RU"/>
              </w:rPr>
            </w:pPr>
            <w:r w:rsidRPr="002E1E0B">
              <w:rPr>
                <w:rFonts w:ascii="Sylfaen" w:eastAsia="Times New Roman" w:hAnsi="Sylfaen" w:cs="Sylfaen"/>
                <w:b/>
                <w:szCs w:val="20"/>
                <w:lang w:eastAsia="ru-RU"/>
              </w:rPr>
              <w:t>Final exam-40 points.</w:t>
            </w:r>
          </w:p>
          <w:p w:rsidR="000D6CF4" w:rsidRPr="002E1E0B" w:rsidRDefault="000D6CF4" w:rsidP="000D6CF4">
            <w:pPr>
              <w:widowControl w:val="0"/>
              <w:spacing w:after="0" w:line="240" w:lineRule="auto"/>
              <w:jc w:val="both"/>
              <w:rPr>
                <w:rFonts w:ascii="Sylfaen" w:eastAsia="Times New Roman" w:hAnsi="Sylfaen" w:cs="Sylfaen"/>
                <w:szCs w:val="20"/>
                <w:lang w:eastAsia="ru-RU"/>
              </w:rPr>
            </w:pPr>
          </w:p>
          <w:p w:rsidR="000D6CF4" w:rsidRPr="002E1E0B" w:rsidRDefault="000D6CF4" w:rsidP="000D6CF4">
            <w:pPr>
              <w:widowControl w:val="0"/>
              <w:spacing w:after="0" w:line="240" w:lineRule="auto"/>
              <w:jc w:val="both"/>
              <w:rPr>
                <w:rFonts w:ascii="Sylfaen" w:eastAsia="Times New Roman" w:hAnsi="Sylfaen" w:cs="Sylfaen"/>
                <w:szCs w:val="20"/>
                <w:lang w:eastAsia="ru-RU"/>
              </w:rPr>
            </w:pPr>
            <w:r w:rsidRPr="002E1E0B">
              <w:rPr>
                <w:rFonts w:ascii="Sylfaen" w:eastAsia="Times New Roman" w:hAnsi="Sylfaen" w:cs="Sylfaen"/>
                <w:szCs w:val="20"/>
                <w:lang w:eastAsia="ru-RU"/>
              </w:rPr>
              <w:t xml:space="preserve">A Student has a right to take the final exam if he/she has gained at least 18 points during the mid term assessments. </w:t>
            </w:r>
          </w:p>
          <w:p w:rsidR="000D6CF4" w:rsidRPr="002E1E0B" w:rsidRDefault="000D6CF4" w:rsidP="000D6CF4">
            <w:pPr>
              <w:spacing w:after="0" w:line="240" w:lineRule="auto"/>
              <w:jc w:val="both"/>
              <w:rPr>
                <w:rFonts w:ascii="Sylfaen" w:hAnsi="Sylfaen" w:cs="Sylfaen"/>
                <w:bCs/>
                <w:szCs w:val="20"/>
                <w:lang w:val="ka-GE"/>
              </w:rPr>
            </w:pPr>
          </w:p>
          <w:p w:rsidR="000D6CF4" w:rsidRPr="002E1E0B" w:rsidRDefault="000D6CF4" w:rsidP="000D6CF4">
            <w:pPr>
              <w:spacing w:after="0" w:line="240" w:lineRule="auto"/>
              <w:jc w:val="both"/>
              <w:rPr>
                <w:rFonts w:ascii="Sylfaen" w:eastAsia="Times New Roman" w:hAnsi="Sylfaen" w:cs="Sylfaen"/>
                <w:b/>
                <w:szCs w:val="20"/>
                <w:lang w:eastAsia="ru-RU"/>
              </w:rPr>
            </w:pPr>
            <w:r w:rsidRPr="002E1E0B">
              <w:rPr>
                <w:rFonts w:ascii="Sylfaen" w:eastAsia="Times New Roman" w:hAnsi="Sylfaen" w:cs="Sylfaen"/>
                <w:b/>
                <w:szCs w:val="20"/>
                <w:lang w:eastAsia="ru-RU"/>
              </w:rPr>
              <w:t>Assessment system includes :</w:t>
            </w:r>
          </w:p>
          <w:p w:rsidR="000D6CF4" w:rsidRPr="002E1E0B" w:rsidRDefault="000D6CF4" w:rsidP="000D6CF4">
            <w:pPr>
              <w:pStyle w:val="ListParagraph"/>
              <w:spacing w:after="0" w:line="240" w:lineRule="auto"/>
              <w:jc w:val="both"/>
              <w:rPr>
                <w:rFonts w:ascii="Sylfaen" w:eastAsia="Times New Roman" w:hAnsi="Sylfaen" w:cs="Sylfaen"/>
                <w:b/>
                <w:szCs w:val="20"/>
                <w:lang w:eastAsia="ru-RU"/>
              </w:rPr>
            </w:pPr>
          </w:p>
          <w:p w:rsidR="000D6CF4" w:rsidRPr="002E1E0B" w:rsidRDefault="000D6CF4" w:rsidP="000D6CF4">
            <w:pPr>
              <w:pStyle w:val="ListParagraph"/>
              <w:numPr>
                <w:ilvl w:val="0"/>
                <w:numId w:val="30"/>
              </w:numPr>
              <w:spacing w:after="0" w:line="240" w:lineRule="auto"/>
              <w:jc w:val="both"/>
              <w:rPr>
                <w:rFonts w:ascii="Sylfaen" w:eastAsia="Times New Roman" w:hAnsi="Sylfaen" w:cs="Sylfaen"/>
                <w:b/>
                <w:szCs w:val="20"/>
                <w:lang w:eastAsia="ru-RU"/>
              </w:rPr>
            </w:pPr>
            <w:r w:rsidRPr="002E1E0B">
              <w:rPr>
                <w:rFonts w:ascii="Sylfaen" w:eastAsia="Times New Roman" w:hAnsi="Sylfaen" w:cs="Sylfaen"/>
                <w:b/>
                <w:szCs w:val="20"/>
                <w:lang w:eastAsia="ru-RU"/>
              </w:rPr>
              <w:t>Five Forms of Positive Assessment:</w:t>
            </w:r>
          </w:p>
          <w:p w:rsidR="000D6CF4" w:rsidRPr="002E1E0B" w:rsidRDefault="000D6CF4" w:rsidP="000D6CF4">
            <w:pPr>
              <w:spacing w:after="0" w:line="240" w:lineRule="auto"/>
              <w:jc w:val="both"/>
              <w:rPr>
                <w:rFonts w:ascii="Sylfaen" w:eastAsia="Times New Roman" w:hAnsi="Sylfaen" w:cs="Sylfaen"/>
                <w:szCs w:val="20"/>
                <w:lang w:val="ka-GE" w:eastAsia="ru-RU"/>
              </w:rPr>
            </w:pPr>
          </w:p>
          <w:p w:rsidR="000D6CF4" w:rsidRPr="002E1E0B" w:rsidRDefault="000D6CF4" w:rsidP="000D6CF4">
            <w:pPr>
              <w:spacing w:after="0" w:line="240" w:lineRule="auto"/>
              <w:jc w:val="both"/>
              <w:rPr>
                <w:rFonts w:ascii="Sylfaen" w:eastAsia="Times New Roman" w:hAnsi="Sylfaen" w:cs="Sylfaen"/>
                <w:szCs w:val="20"/>
                <w:lang w:val="ka-GE" w:eastAsia="ru-RU"/>
              </w:rPr>
            </w:pPr>
            <w:r w:rsidRPr="002E1E0B">
              <w:rPr>
                <w:rFonts w:ascii="Sylfaen" w:eastAsia="Times New Roman" w:hAnsi="Sylfaen" w:cs="Sylfaen"/>
                <w:szCs w:val="20"/>
                <w:lang w:val="ka-GE" w:eastAsia="ru-RU"/>
              </w:rPr>
              <w:t xml:space="preserve"> (A) Excellence- 91-100 points;</w:t>
            </w:r>
          </w:p>
          <w:p w:rsidR="000D6CF4" w:rsidRPr="002E1E0B" w:rsidRDefault="000D6CF4" w:rsidP="000D6CF4">
            <w:pPr>
              <w:spacing w:after="0" w:line="240" w:lineRule="auto"/>
              <w:jc w:val="both"/>
              <w:rPr>
                <w:rFonts w:ascii="Sylfaen" w:eastAsia="Times New Roman" w:hAnsi="Sylfaen" w:cs="Sylfaen"/>
                <w:szCs w:val="20"/>
                <w:lang w:val="ka-GE" w:eastAsia="ru-RU"/>
              </w:rPr>
            </w:pPr>
            <w:r w:rsidRPr="002E1E0B">
              <w:rPr>
                <w:rFonts w:ascii="Sylfaen" w:eastAsia="Times New Roman" w:hAnsi="Sylfaen" w:cs="Sylfaen"/>
                <w:szCs w:val="20"/>
                <w:lang w:val="ka-GE" w:eastAsia="ru-RU"/>
              </w:rPr>
              <w:t xml:space="preserve"> (B) Very good- 81-90points from maximum evaluation;</w:t>
            </w:r>
          </w:p>
          <w:p w:rsidR="000D6CF4" w:rsidRPr="002E1E0B" w:rsidRDefault="000D6CF4" w:rsidP="000D6CF4">
            <w:pPr>
              <w:spacing w:after="0" w:line="240" w:lineRule="auto"/>
              <w:jc w:val="both"/>
              <w:rPr>
                <w:rFonts w:ascii="Sylfaen" w:eastAsia="Times New Roman" w:hAnsi="Sylfaen" w:cs="Sylfaen"/>
                <w:szCs w:val="20"/>
                <w:lang w:val="ka-GE" w:eastAsia="ru-RU"/>
              </w:rPr>
            </w:pPr>
            <w:r w:rsidRPr="002E1E0B">
              <w:rPr>
                <w:rFonts w:ascii="Sylfaen" w:eastAsia="Times New Roman" w:hAnsi="Sylfaen" w:cs="Sylfaen"/>
                <w:szCs w:val="20"/>
                <w:lang w:val="ka-GE" w:eastAsia="ru-RU"/>
              </w:rPr>
              <w:t xml:space="preserve"> (C) Good- 71-80points</w:t>
            </w:r>
            <w:r w:rsidRPr="002E1E0B">
              <w:rPr>
                <w:rFonts w:ascii="Sylfaen" w:eastAsia="Times New Roman" w:hAnsi="Sylfaen" w:cs="Sylfaen"/>
                <w:szCs w:val="20"/>
                <w:lang w:eastAsia="ru-RU"/>
              </w:rPr>
              <w:t xml:space="preserve"> from maximum evaluation</w:t>
            </w:r>
            <w:r w:rsidRPr="002E1E0B">
              <w:rPr>
                <w:rFonts w:ascii="Sylfaen" w:eastAsia="Times New Roman" w:hAnsi="Sylfaen" w:cs="Sylfaen"/>
                <w:szCs w:val="20"/>
                <w:lang w:val="ka-GE" w:eastAsia="ru-RU"/>
              </w:rPr>
              <w:t>;</w:t>
            </w:r>
          </w:p>
          <w:p w:rsidR="000D6CF4" w:rsidRPr="002E1E0B" w:rsidRDefault="000D6CF4" w:rsidP="000D6CF4">
            <w:pPr>
              <w:spacing w:after="0" w:line="240" w:lineRule="auto"/>
              <w:jc w:val="both"/>
              <w:rPr>
                <w:rFonts w:ascii="Sylfaen" w:eastAsia="Times New Roman" w:hAnsi="Sylfaen" w:cs="Sylfaen"/>
                <w:szCs w:val="20"/>
                <w:lang w:val="ka-GE" w:eastAsia="ru-RU"/>
              </w:rPr>
            </w:pPr>
            <w:r w:rsidRPr="002E1E0B">
              <w:rPr>
                <w:rFonts w:ascii="Sylfaen" w:eastAsia="Times New Roman" w:hAnsi="Sylfaen" w:cs="Sylfaen"/>
                <w:szCs w:val="20"/>
                <w:lang w:val="ka-GE" w:eastAsia="ru-RU"/>
              </w:rPr>
              <w:t xml:space="preserve"> (D) Satisfactory- 61-70 points</w:t>
            </w:r>
            <w:r w:rsidRPr="002E1E0B">
              <w:rPr>
                <w:rFonts w:ascii="Sylfaen" w:eastAsia="Times New Roman" w:hAnsi="Sylfaen" w:cs="Sylfaen"/>
                <w:szCs w:val="20"/>
                <w:lang w:eastAsia="ru-RU"/>
              </w:rPr>
              <w:t xml:space="preserve"> from maximum evaluation</w:t>
            </w:r>
            <w:r w:rsidRPr="002E1E0B">
              <w:rPr>
                <w:rFonts w:ascii="Sylfaen" w:eastAsia="Times New Roman" w:hAnsi="Sylfaen" w:cs="Sylfaen"/>
                <w:szCs w:val="20"/>
                <w:lang w:val="ka-GE" w:eastAsia="ru-RU"/>
              </w:rPr>
              <w:t>;</w:t>
            </w:r>
          </w:p>
          <w:p w:rsidR="000D6CF4" w:rsidRPr="002E1E0B" w:rsidRDefault="000D6CF4" w:rsidP="000D6CF4">
            <w:pPr>
              <w:spacing w:after="0" w:line="240" w:lineRule="auto"/>
              <w:jc w:val="both"/>
              <w:rPr>
                <w:rFonts w:ascii="Sylfaen" w:eastAsia="Times New Roman" w:hAnsi="Sylfaen" w:cs="Sylfaen"/>
                <w:szCs w:val="20"/>
                <w:lang w:val="ka-GE" w:eastAsia="ru-RU"/>
              </w:rPr>
            </w:pPr>
            <w:r w:rsidRPr="002E1E0B">
              <w:rPr>
                <w:rFonts w:ascii="Sylfaen" w:eastAsia="Times New Roman" w:hAnsi="Sylfaen" w:cs="Sylfaen"/>
                <w:szCs w:val="20"/>
                <w:lang w:val="ka-GE" w:eastAsia="ru-RU"/>
              </w:rPr>
              <w:t xml:space="preserve"> (E) Sufficient- 51-60 points</w:t>
            </w:r>
            <w:r w:rsidRPr="002E1E0B">
              <w:rPr>
                <w:rFonts w:ascii="Sylfaen" w:eastAsia="Times New Roman" w:hAnsi="Sylfaen" w:cs="Sylfaen"/>
                <w:szCs w:val="20"/>
                <w:lang w:eastAsia="ru-RU"/>
              </w:rPr>
              <w:t xml:space="preserve"> from maximum evaluation</w:t>
            </w:r>
            <w:r w:rsidRPr="002E1E0B">
              <w:rPr>
                <w:rFonts w:ascii="Sylfaen" w:eastAsia="Times New Roman" w:hAnsi="Sylfaen" w:cs="Sylfaen"/>
                <w:szCs w:val="20"/>
                <w:lang w:val="ka-GE" w:eastAsia="ru-RU"/>
              </w:rPr>
              <w:t>.</w:t>
            </w:r>
          </w:p>
          <w:p w:rsidR="000D6CF4" w:rsidRPr="00295002" w:rsidRDefault="000D6CF4" w:rsidP="000D6CF4">
            <w:pPr>
              <w:spacing w:after="0" w:line="240" w:lineRule="auto"/>
              <w:jc w:val="both"/>
              <w:rPr>
                <w:rFonts w:ascii="Sylfaen" w:eastAsia="Times New Roman" w:hAnsi="Sylfaen" w:cs="Sylfaen"/>
                <w:sz w:val="20"/>
                <w:szCs w:val="20"/>
                <w:lang w:val="ka-GE" w:eastAsia="ru-RU"/>
              </w:rPr>
            </w:pPr>
          </w:p>
          <w:p w:rsidR="000D6CF4" w:rsidRPr="002E1E0B" w:rsidRDefault="000D6CF4" w:rsidP="000D6CF4">
            <w:pPr>
              <w:pStyle w:val="ListParagraph"/>
              <w:numPr>
                <w:ilvl w:val="0"/>
                <w:numId w:val="30"/>
              </w:numPr>
              <w:spacing w:after="0" w:line="240" w:lineRule="auto"/>
              <w:jc w:val="both"/>
              <w:rPr>
                <w:rFonts w:ascii="Sylfaen" w:eastAsia="Times New Roman" w:hAnsi="Sylfaen" w:cs="Sylfaen"/>
                <w:b/>
                <w:szCs w:val="20"/>
                <w:lang w:val="ka-GE" w:eastAsia="ru-RU"/>
              </w:rPr>
            </w:pPr>
            <w:r w:rsidRPr="002E1E0B">
              <w:rPr>
                <w:rFonts w:ascii="Sylfaen" w:eastAsia="Times New Roman" w:hAnsi="Sylfaen" w:cs="Sylfaen"/>
                <w:b/>
                <w:szCs w:val="20"/>
                <w:lang w:val="ka-GE" w:eastAsia="ru-RU"/>
              </w:rPr>
              <w:t xml:space="preserve">Two </w:t>
            </w:r>
            <w:r w:rsidRPr="002E1E0B">
              <w:rPr>
                <w:rFonts w:ascii="Sylfaen" w:eastAsia="Times New Roman" w:hAnsi="Sylfaen" w:cs="Sylfaen"/>
                <w:b/>
                <w:szCs w:val="20"/>
                <w:lang w:eastAsia="ru-RU"/>
              </w:rPr>
              <w:t xml:space="preserve">Forms </w:t>
            </w:r>
            <w:r w:rsidRPr="002E1E0B">
              <w:rPr>
                <w:rFonts w:ascii="Sylfaen" w:eastAsia="Times New Roman" w:hAnsi="Sylfaen" w:cs="Sylfaen"/>
                <w:b/>
                <w:szCs w:val="20"/>
                <w:lang w:val="ka-GE" w:eastAsia="ru-RU"/>
              </w:rPr>
              <w:t xml:space="preserve"> of </w:t>
            </w:r>
            <w:r w:rsidRPr="002E1E0B">
              <w:rPr>
                <w:rFonts w:ascii="Sylfaen" w:eastAsia="Times New Roman" w:hAnsi="Sylfaen" w:cs="Sylfaen"/>
                <w:b/>
                <w:szCs w:val="20"/>
                <w:lang w:eastAsia="ru-RU"/>
              </w:rPr>
              <w:t>N</w:t>
            </w:r>
            <w:r w:rsidRPr="002E1E0B">
              <w:rPr>
                <w:rFonts w:ascii="Sylfaen" w:eastAsia="Times New Roman" w:hAnsi="Sylfaen" w:cs="Sylfaen"/>
                <w:b/>
                <w:szCs w:val="20"/>
                <w:lang w:val="ka-GE" w:eastAsia="ru-RU"/>
              </w:rPr>
              <w:t xml:space="preserve">egative </w:t>
            </w:r>
            <w:r w:rsidRPr="002E1E0B">
              <w:rPr>
                <w:rFonts w:ascii="Sylfaen" w:eastAsia="Times New Roman" w:hAnsi="Sylfaen" w:cs="Sylfaen"/>
                <w:b/>
                <w:szCs w:val="20"/>
                <w:lang w:eastAsia="ru-RU"/>
              </w:rPr>
              <w:t>A</w:t>
            </w:r>
            <w:r w:rsidRPr="002E1E0B">
              <w:rPr>
                <w:rFonts w:ascii="Sylfaen" w:eastAsia="Times New Roman" w:hAnsi="Sylfaen" w:cs="Sylfaen"/>
                <w:b/>
                <w:szCs w:val="20"/>
                <w:lang w:val="ka-GE" w:eastAsia="ru-RU"/>
              </w:rPr>
              <w:t>ssessment:</w:t>
            </w:r>
          </w:p>
          <w:p w:rsidR="000D6CF4" w:rsidRPr="002E1E0B" w:rsidRDefault="000D6CF4" w:rsidP="000D6CF4">
            <w:pPr>
              <w:spacing w:after="0" w:line="240" w:lineRule="auto"/>
              <w:jc w:val="both"/>
              <w:rPr>
                <w:rFonts w:ascii="Sylfaen" w:eastAsia="Times New Roman" w:hAnsi="Sylfaen" w:cs="Sylfaen"/>
                <w:b/>
                <w:szCs w:val="20"/>
                <w:lang w:val="ka-GE" w:eastAsia="ru-RU"/>
              </w:rPr>
            </w:pPr>
          </w:p>
          <w:p w:rsidR="000D6CF4" w:rsidRPr="002E1E0B" w:rsidRDefault="000D6CF4" w:rsidP="000D6CF4">
            <w:pPr>
              <w:spacing w:after="0" w:line="240" w:lineRule="auto"/>
              <w:jc w:val="both"/>
              <w:rPr>
                <w:rFonts w:ascii="Sylfaen" w:eastAsia="Times New Roman" w:hAnsi="Sylfaen" w:cs="Sylfaen"/>
                <w:szCs w:val="20"/>
                <w:lang w:eastAsia="ru-RU"/>
              </w:rPr>
            </w:pPr>
            <w:r w:rsidRPr="002E1E0B">
              <w:rPr>
                <w:rFonts w:ascii="Sylfaen" w:eastAsia="Times New Roman" w:hAnsi="Sylfaen" w:cs="Sylfaen"/>
                <w:szCs w:val="20"/>
                <w:lang w:val="ka-GE" w:eastAsia="ru-RU"/>
              </w:rPr>
              <w:t xml:space="preserve"> (FX) Could not Pass-  The maximum is 41-50 points. </w:t>
            </w:r>
            <w:r w:rsidRPr="002E1E0B">
              <w:rPr>
                <w:rFonts w:ascii="Sylfaen" w:eastAsia="Times New Roman" w:hAnsi="Sylfaen" w:cs="Sylfaen"/>
                <w:szCs w:val="20"/>
                <w:lang w:eastAsia="ru-RU"/>
              </w:rPr>
              <w:t>It means a student needs to work harder and is allowed to work individually and repass the subject once again.</w:t>
            </w:r>
          </w:p>
          <w:p w:rsidR="000D6CF4" w:rsidRPr="002E1E0B" w:rsidRDefault="000D6CF4" w:rsidP="000D6CF4">
            <w:pPr>
              <w:spacing w:after="0" w:line="240" w:lineRule="auto"/>
              <w:jc w:val="both"/>
              <w:rPr>
                <w:rFonts w:ascii="Sylfaen" w:eastAsia="Times New Roman" w:hAnsi="Sylfaen" w:cs="Sylfaen"/>
                <w:szCs w:val="20"/>
                <w:lang w:eastAsia="ru-RU"/>
              </w:rPr>
            </w:pPr>
            <w:r w:rsidRPr="002E1E0B">
              <w:rPr>
                <w:rFonts w:ascii="Sylfaen" w:eastAsia="Times New Roman" w:hAnsi="Sylfaen" w:cs="Sylfaen"/>
                <w:szCs w:val="20"/>
                <w:lang w:eastAsia="ru-RU"/>
              </w:rPr>
              <w:t xml:space="preserve"> (F) Failed- Maximum score equals to 40 points and less. It means that a work made by the student is not sufficient and he/she has to retake the course.</w:t>
            </w:r>
          </w:p>
          <w:p w:rsidR="000D6CF4" w:rsidRPr="00295002" w:rsidRDefault="000D6CF4" w:rsidP="000D6CF4">
            <w:pPr>
              <w:spacing w:after="0" w:line="240" w:lineRule="auto"/>
              <w:jc w:val="both"/>
              <w:rPr>
                <w:rFonts w:ascii="Sylfaen" w:eastAsia="Times New Roman" w:hAnsi="Sylfaen" w:cs="Sylfaen"/>
                <w:sz w:val="20"/>
                <w:szCs w:val="20"/>
                <w:lang w:val="ka-GE" w:eastAsia="ru-RU"/>
              </w:rPr>
            </w:pPr>
          </w:p>
          <w:p w:rsidR="000D6CF4" w:rsidRPr="00171879" w:rsidRDefault="000D6CF4" w:rsidP="000D6CF4">
            <w:pPr>
              <w:spacing w:line="240" w:lineRule="auto"/>
              <w:ind w:left="10" w:right="98"/>
              <w:jc w:val="both"/>
              <w:rPr>
                <w:rFonts w:ascii="Sylfaen" w:eastAsia="Calibri" w:hAnsi="Sylfaen" w:cs="Sylfaen"/>
                <w:sz w:val="20"/>
                <w:szCs w:val="20"/>
                <w:lang w:eastAsia="ru-RU"/>
              </w:rPr>
            </w:pPr>
            <w:r w:rsidRPr="00171879">
              <w:rPr>
                <w:rFonts w:ascii="Sylfaen" w:eastAsia="Calibri" w:hAnsi="Sylfaen" w:cs="Sylfaen"/>
                <w:szCs w:val="20"/>
                <w:lang w:val="ka-GE" w:eastAsia="ru-RU"/>
              </w:rPr>
              <w:t xml:space="preserve">In case of getting FX, </w:t>
            </w:r>
            <w:r w:rsidRPr="00171879">
              <w:rPr>
                <w:rFonts w:ascii="Sylfaen" w:eastAsia="Calibri" w:hAnsi="Sylfaen" w:cs="Sylfaen"/>
                <w:bCs/>
                <w:sz w:val="24"/>
                <w:szCs w:val="24"/>
                <w:lang w:val="ka-GE"/>
              </w:rPr>
              <w:t>a makeup exam will be appointed no less than 5 calendar days after the conclusion of the final exam result</w:t>
            </w:r>
            <w:r w:rsidRPr="00171879">
              <w:rPr>
                <w:rFonts w:ascii="Sylfaen" w:hAnsi="Sylfaen" w:cs="Sylfaen"/>
                <w:bCs/>
                <w:sz w:val="24"/>
                <w:szCs w:val="24"/>
              </w:rPr>
              <w:t>s</w:t>
            </w:r>
            <w:r w:rsidRPr="00171879">
              <w:rPr>
                <w:rFonts w:ascii="Sylfaen" w:eastAsia="Calibri" w:hAnsi="Sylfaen" w:cs="Sylfaen"/>
                <w:szCs w:val="20"/>
                <w:lang w:val="ka-GE" w:eastAsia="ru-RU"/>
              </w:rPr>
              <w:t xml:space="preserve"> ( this obligation doesnot apply to the dissertation, Master’s project,  creative work or other scientific projects).</w:t>
            </w:r>
          </w:p>
          <w:p w:rsidR="000D6CF4" w:rsidRPr="00171879" w:rsidRDefault="000D6CF4" w:rsidP="000D6CF4">
            <w:pPr>
              <w:numPr>
                <w:ilvl w:val="0"/>
                <w:numId w:val="28"/>
              </w:numPr>
              <w:spacing w:after="0" w:line="240" w:lineRule="auto"/>
              <w:contextualSpacing/>
              <w:jc w:val="both"/>
              <w:rPr>
                <w:rFonts w:ascii="Sylfaen" w:eastAsia="Times New Roman" w:hAnsi="Sylfaen" w:cs="Sylfaen"/>
                <w:szCs w:val="20"/>
                <w:lang w:val="ka-GE" w:eastAsia="ru-RU"/>
              </w:rPr>
            </w:pPr>
            <w:r w:rsidRPr="00171879">
              <w:rPr>
                <w:rFonts w:ascii="Sylfaen" w:eastAsia="Times New Roman" w:hAnsi="Sylfaen" w:cs="Sylfaen"/>
                <w:szCs w:val="20"/>
                <w:lang w:val="ka-GE" w:eastAsia="ru-RU"/>
              </w:rPr>
              <w:t xml:space="preserve">The assessment given in the </w:t>
            </w:r>
            <w:r w:rsidRPr="00171879">
              <w:rPr>
                <w:rFonts w:ascii="Sylfaen" w:eastAsia="Times New Roman" w:hAnsi="Sylfaen" w:cs="Sylfaen"/>
                <w:szCs w:val="20"/>
                <w:lang w:eastAsia="ru-RU"/>
              </w:rPr>
              <w:t>makeup</w:t>
            </w:r>
            <w:r w:rsidRPr="00171879">
              <w:rPr>
                <w:rFonts w:ascii="Sylfaen" w:eastAsia="Times New Roman" w:hAnsi="Sylfaen" w:cs="Sylfaen"/>
                <w:szCs w:val="20"/>
                <w:lang w:val="ka-GE" w:eastAsia="ru-RU"/>
              </w:rPr>
              <w:t xml:space="preserve"> exam is the final assessment which is not </w:t>
            </w:r>
            <w:r w:rsidRPr="00171879">
              <w:rPr>
                <w:rFonts w:ascii="Sylfaen" w:eastAsia="Times New Roman" w:hAnsi="Sylfaen" w:cs="Sylfaen"/>
                <w:szCs w:val="20"/>
                <w:lang w:eastAsia="ru-RU"/>
              </w:rPr>
              <w:t>added</w:t>
            </w:r>
            <w:r w:rsidRPr="00171879">
              <w:rPr>
                <w:rFonts w:ascii="Sylfaen" w:eastAsia="Times New Roman" w:hAnsi="Sylfaen" w:cs="Sylfaen"/>
                <w:szCs w:val="20"/>
                <w:lang w:val="ka-GE" w:eastAsia="ru-RU"/>
              </w:rPr>
              <w:t xml:space="preserve"> to the negative score received in the final exam.</w:t>
            </w:r>
          </w:p>
          <w:p w:rsidR="000D6CF4" w:rsidRPr="00171879" w:rsidRDefault="000D6CF4" w:rsidP="000D6CF4">
            <w:pPr>
              <w:numPr>
                <w:ilvl w:val="0"/>
                <w:numId w:val="28"/>
              </w:numPr>
              <w:spacing w:line="240" w:lineRule="auto"/>
              <w:contextualSpacing/>
              <w:jc w:val="both"/>
              <w:rPr>
                <w:rFonts w:ascii="Sylfaen" w:eastAsia="Calibri" w:hAnsi="Sylfaen" w:cs="Sylfaen"/>
                <w:szCs w:val="20"/>
                <w:lang w:val="ka-GE" w:eastAsia="ru-RU"/>
              </w:rPr>
            </w:pPr>
            <w:r w:rsidRPr="00171879">
              <w:rPr>
                <w:rFonts w:ascii="Sylfaen" w:eastAsia="Calibri" w:hAnsi="Sylfaen" w:cs="Sylfaen"/>
                <w:szCs w:val="20"/>
                <w:lang w:val="ka-GE" w:eastAsia="ru-RU"/>
              </w:rPr>
              <w:t xml:space="preserve">If the student gets points from 0 to 50 in the </w:t>
            </w:r>
            <w:r w:rsidRPr="00171879">
              <w:rPr>
                <w:rFonts w:ascii="Sylfaen" w:eastAsia="Calibri" w:hAnsi="Sylfaen" w:cs="Sylfaen"/>
                <w:szCs w:val="20"/>
                <w:lang w:eastAsia="ru-RU"/>
              </w:rPr>
              <w:t>makeup</w:t>
            </w:r>
            <w:r w:rsidRPr="00171879">
              <w:rPr>
                <w:rFonts w:ascii="Sylfaen" w:eastAsia="Calibri" w:hAnsi="Sylfaen" w:cs="Sylfaen"/>
                <w:szCs w:val="20"/>
                <w:lang w:val="ka-GE" w:eastAsia="ru-RU"/>
              </w:rPr>
              <w:t xml:space="preserve"> exam, he/she will be given 0 point. </w:t>
            </w:r>
          </w:p>
          <w:p w:rsidR="000D6CF4" w:rsidRPr="00171879" w:rsidRDefault="000D6CF4" w:rsidP="000D6CF4">
            <w:pPr>
              <w:numPr>
                <w:ilvl w:val="0"/>
                <w:numId w:val="28"/>
              </w:numPr>
              <w:spacing w:line="240" w:lineRule="auto"/>
              <w:contextualSpacing/>
              <w:jc w:val="both"/>
              <w:rPr>
                <w:rFonts w:ascii="Sylfaen" w:eastAsia="Calibri" w:hAnsi="Sylfaen" w:cs="Sylfaen"/>
                <w:szCs w:val="20"/>
                <w:lang w:val="ka-GE" w:eastAsia="ru-RU"/>
              </w:rPr>
            </w:pPr>
            <w:r w:rsidRPr="00171879">
              <w:rPr>
                <w:rFonts w:ascii="Sylfaen" w:hAnsi="Sylfaen" w:cs="Sylfaen"/>
                <w:bCs/>
                <w:szCs w:val="20"/>
                <w:lang w:val="ka-GE"/>
              </w:rPr>
              <w:t>The minimal limit of competence in the final exam should comprise 15 point.</w:t>
            </w:r>
          </w:p>
          <w:p w:rsidR="000D6CF4" w:rsidRPr="00171879" w:rsidRDefault="000D6CF4" w:rsidP="000D6CF4">
            <w:pPr>
              <w:numPr>
                <w:ilvl w:val="0"/>
                <w:numId w:val="28"/>
              </w:numPr>
              <w:spacing w:line="240" w:lineRule="auto"/>
              <w:contextualSpacing/>
              <w:jc w:val="both"/>
              <w:rPr>
                <w:rFonts w:ascii="Sylfaen" w:eastAsia="Calibri" w:hAnsi="Sylfaen" w:cs="Sylfaen"/>
                <w:szCs w:val="20"/>
                <w:lang w:val="ka-GE" w:eastAsia="ru-RU"/>
              </w:rPr>
            </w:pPr>
            <w:r w:rsidRPr="00171879">
              <w:rPr>
                <w:rFonts w:ascii="Sylfaen" w:eastAsia="Times New Roman" w:hAnsi="Sylfaen" w:cs="Sylfaen"/>
                <w:szCs w:val="20"/>
                <w:lang w:val="ka-GE" w:eastAsia="ru-RU"/>
              </w:rPr>
              <w:t xml:space="preserve">The assessment given in the </w:t>
            </w:r>
            <w:r w:rsidRPr="00171879">
              <w:rPr>
                <w:rFonts w:ascii="Sylfaen" w:eastAsia="Times New Roman" w:hAnsi="Sylfaen" w:cs="Sylfaen"/>
                <w:szCs w:val="20"/>
                <w:lang w:eastAsia="ru-RU"/>
              </w:rPr>
              <w:t>makeup</w:t>
            </w:r>
            <w:r w:rsidRPr="00171879">
              <w:rPr>
                <w:rFonts w:ascii="Sylfaen" w:eastAsia="Times New Roman" w:hAnsi="Sylfaen" w:cs="Sylfaen"/>
                <w:szCs w:val="20"/>
                <w:lang w:val="ka-GE" w:eastAsia="ru-RU"/>
              </w:rPr>
              <w:t xml:space="preserve"> exam is not added to the assessment that is given in the final exam.  </w:t>
            </w:r>
            <w:r w:rsidRPr="00171879">
              <w:rPr>
                <w:rFonts w:ascii="Sylfaen" w:eastAsia="Times New Roman" w:hAnsi="Sylfaen" w:cs="Sylfaen"/>
                <w:szCs w:val="20"/>
                <w:lang w:eastAsia="ru-RU"/>
              </w:rPr>
              <w:t xml:space="preserve">The assessment given in the makeup exam is the final evaluation and it will be reflected in the final assessment of the educational component. </w:t>
            </w:r>
            <w:r w:rsidRPr="00171879">
              <w:rPr>
                <w:rFonts w:ascii="Calibri" w:eastAsia="Calibri" w:hAnsi="Calibri" w:cs="Times New Roman"/>
                <w:szCs w:val="24"/>
              </w:rPr>
              <w:t>According to the asse</w:t>
            </w:r>
            <w:r w:rsidRPr="00171879">
              <w:rPr>
                <w:szCs w:val="24"/>
              </w:rPr>
              <w:t>ssment 0-50 points received in</w:t>
            </w:r>
            <w:r w:rsidRPr="00171879">
              <w:rPr>
                <w:rFonts w:ascii="Calibri" w:eastAsia="Calibri" w:hAnsi="Calibri" w:cs="Times New Roman"/>
                <w:szCs w:val="24"/>
              </w:rPr>
              <w:t xml:space="preserve"> the makeup final exam, in the final evaluation of the educational component, the student will be evaluated the F-0 score.</w:t>
            </w:r>
          </w:p>
          <w:p w:rsidR="000D6CF4" w:rsidRPr="00171879" w:rsidRDefault="000D6CF4" w:rsidP="000D6CF4">
            <w:pPr>
              <w:spacing w:line="240" w:lineRule="auto"/>
              <w:ind w:left="720"/>
              <w:contextualSpacing/>
              <w:jc w:val="both"/>
              <w:rPr>
                <w:rFonts w:ascii="Sylfaen" w:eastAsia="Calibri" w:hAnsi="Sylfaen" w:cs="Sylfaen"/>
                <w:sz w:val="20"/>
                <w:szCs w:val="20"/>
                <w:lang w:val="ka-GE" w:eastAsia="ru-RU"/>
              </w:rPr>
            </w:pPr>
          </w:p>
          <w:p w:rsidR="000D6CF4" w:rsidRPr="00171879" w:rsidRDefault="000D6CF4" w:rsidP="000D6CF4">
            <w:pPr>
              <w:spacing w:line="240" w:lineRule="auto"/>
              <w:jc w:val="both"/>
              <w:rPr>
                <w:rFonts w:ascii="Sylfaen" w:eastAsia="Times New Roman" w:hAnsi="Sylfaen" w:cs="Sylfaen"/>
                <w:szCs w:val="20"/>
                <w:lang w:eastAsia="ru-RU"/>
              </w:rPr>
            </w:pPr>
            <w:r w:rsidRPr="00171879">
              <w:rPr>
                <w:rFonts w:ascii="Sylfaen" w:eastAsia="Times New Roman" w:hAnsi="Sylfaen" w:cs="Sylfaen"/>
                <w:b/>
                <w:szCs w:val="20"/>
                <w:u w:val="single"/>
                <w:lang w:eastAsia="ru-RU"/>
              </w:rPr>
              <w:t>Note</w:t>
            </w:r>
            <w:r w:rsidRPr="00171879">
              <w:rPr>
                <w:rFonts w:ascii="Sylfaen" w:eastAsia="Times New Roman" w:hAnsi="Sylfaen" w:cs="Sylfaen"/>
                <w:szCs w:val="20"/>
                <w:lang w:eastAsia="ru-RU"/>
              </w:rPr>
              <w:t>: Mid term and final(makeup) exams will be conducted in formalized manner:</w:t>
            </w:r>
          </w:p>
          <w:p w:rsidR="000D6CF4" w:rsidRPr="00171879" w:rsidRDefault="000D6CF4" w:rsidP="000D6CF4">
            <w:pPr>
              <w:spacing w:line="240" w:lineRule="auto"/>
              <w:jc w:val="both"/>
              <w:rPr>
                <w:rFonts w:ascii="Sylfaen" w:eastAsiaTheme="minorEastAsia" w:hAnsi="Sylfaen"/>
                <w:szCs w:val="20"/>
                <w:lang w:val="ka-GE"/>
              </w:rPr>
            </w:pPr>
            <w:r w:rsidRPr="00171879">
              <w:rPr>
                <w:rFonts w:ascii="Sylfaen" w:eastAsiaTheme="minorEastAsia" w:hAnsi="Sylfaen"/>
                <w:szCs w:val="20"/>
                <w:lang w:val="ka-GE"/>
              </w:rPr>
              <w:t>Basis: Ministry of Education and Science of Georgia, Order №3, January 5, 2007</w:t>
            </w:r>
          </w:p>
          <w:p w:rsidR="00F9084C" w:rsidRPr="00B874C5" w:rsidRDefault="000D6CF4" w:rsidP="0080114E">
            <w:pPr>
              <w:spacing w:after="0" w:line="240" w:lineRule="auto"/>
              <w:rPr>
                <w:rFonts w:ascii="Sylfaen" w:eastAsia="Times New Roman" w:hAnsi="Sylfaen" w:cs="Sylfaen"/>
                <w:b/>
                <w:noProof/>
                <w:sz w:val="20"/>
                <w:szCs w:val="20"/>
                <w:lang w:val="ka-GE"/>
              </w:rPr>
            </w:pPr>
            <w:r w:rsidRPr="00171879">
              <w:rPr>
                <w:rFonts w:ascii="Sylfaen" w:hAnsi="Sylfaen" w:cs="Sylfaen"/>
                <w:szCs w:val="20"/>
                <w:lang w:val="ka-GE"/>
              </w:rPr>
              <w:t>Additional assessment criteria of students’ achievements are defined in the syllabus of certain</w:t>
            </w:r>
            <w:r w:rsidRPr="00171879">
              <w:rPr>
                <w:rFonts w:ascii="Sylfaen" w:hAnsi="Sylfaen" w:cs="Sylfaen"/>
                <w:szCs w:val="20"/>
              </w:rPr>
              <w:t xml:space="preserve"> academic</w:t>
            </w:r>
            <w:r w:rsidRPr="00171879">
              <w:rPr>
                <w:rFonts w:ascii="Sylfaen" w:hAnsi="Sylfaen" w:cs="Sylfaen"/>
                <w:szCs w:val="20"/>
                <w:lang w:val="ka-GE"/>
              </w:rPr>
              <w:t xml:space="preserve"> course.</w:t>
            </w:r>
          </w:p>
          <w:p w:rsidR="00907760" w:rsidRPr="00907760" w:rsidRDefault="00907760" w:rsidP="000D6CF4">
            <w:pPr>
              <w:spacing w:after="0" w:line="240" w:lineRule="auto"/>
              <w:jc w:val="both"/>
              <w:rPr>
                <w:rFonts w:ascii="Sylfaen" w:hAnsi="Sylfaen"/>
                <w:b/>
                <w:bCs/>
                <w:sz w:val="20"/>
                <w:szCs w:val="20"/>
                <w:lang w:val="ka-GE"/>
              </w:rPr>
            </w:pPr>
          </w:p>
        </w:tc>
      </w:tr>
      <w:tr w:rsidR="009D7832" w:rsidRPr="008E754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0D6CF4" w:rsidRDefault="000D6CF4" w:rsidP="008E754C">
            <w:pPr>
              <w:spacing w:after="0" w:line="240" w:lineRule="auto"/>
              <w:rPr>
                <w:rFonts w:ascii="Sylfaen" w:hAnsi="Sylfaen" w:cs="Sylfaen"/>
                <w:b/>
                <w:bCs/>
                <w:color w:val="943634" w:themeColor="accent2" w:themeShade="BF"/>
                <w:sz w:val="20"/>
                <w:szCs w:val="20"/>
              </w:rPr>
            </w:pPr>
            <w:r>
              <w:rPr>
                <w:rFonts w:ascii="Sylfaen" w:hAnsi="Sylfaen" w:cs="Sylfaen"/>
                <w:b/>
                <w:bCs/>
                <w:sz w:val="20"/>
                <w:szCs w:val="20"/>
              </w:rPr>
              <w:lastRenderedPageBreak/>
              <w:t xml:space="preserve">Employment Opportunities </w:t>
            </w:r>
          </w:p>
        </w:tc>
      </w:tr>
      <w:tr w:rsidR="009D7832" w:rsidRPr="008E754C" w:rsidTr="009D7832">
        <w:tc>
          <w:tcPr>
            <w:tcW w:w="11307" w:type="dxa"/>
            <w:gridSpan w:val="4"/>
            <w:tcBorders>
              <w:top w:val="single" w:sz="18" w:space="0" w:color="auto"/>
              <w:left w:val="single" w:sz="18" w:space="0" w:color="auto"/>
              <w:bottom w:val="single" w:sz="18" w:space="0" w:color="auto"/>
              <w:right w:val="single" w:sz="18" w:space="0" w:color="auto"/>
            </w:tcBorders>
          </w:tcPr>
          <w:p w:rsidR="0080114E" w:rsidRPr="00C310A2" w:rsidRDefault="0080114E" w:rsidP="00907760">
            <w:pPr>
              <w:spacing w:after="0" w:line="240" w:lineRule="auto"/>
              <w:jc w:val="both"/>
              <w:rPr>
                <w:rFonts w:ascii="Sylfaen" w:eastAsia="Times New Roman" w:hAnsi="Sylfaen" w:cs="Sylfaen"/>
                <w:szCs w:val="20"/>
              </w:rPr>
            </w:pPr>
            <w:r w:rsidRPr="00C310A2">
              <w:rPr>
                <w:rFonts w:ascii="Sylfaen" w:eastAsia="Times New Roman" w:hAnsi="Sylfaen" w:cs="Sylfaen"/>
                <w:szCs w:val="20"/>
              </w:rPr>
              <w:t>Graduates can get a job in any kind of media organizations (including intermedia).</w:t>
            </w:r>
          </w:p>
          <w:p w:rsidR="0080114E" w:rsidRPr="00C310A2" w:rsidRDefault="0080114E" w:rsidP="00C619CD">
            <w:pPr>
              <w:spacing w:after="0" w:line="240" w:lineRule="auto"/>
              <w:jc w:val="both"/>
              <w:rPr>
                <w:rFonts w:ascii="Sylfaen" w:eastAsia="Times New Roman" w:hAnsi="Sylfaen" w:cs="Sylfaen"/>
                <w:szCs w:val="20"/>
              </w:rPr>
            </w:pPr>
            <w:r w:rsidRPr="00C310A2">
              <w:rPr>
                <w:rFonts w:ascii="Sylfaen" w:eastAsia="Times New Roman" w:hAnsi="Sylfaen" w:cs="Sylfaen"/>
                <w:szCs w:val="20"/>
              </w:rPr>
              <w:t>A a result of  recent reforms, several state institutions(Parliament, Audit,  Regulatory Commission, Revenue Service) have been developed in Kutaisi</w:t>
            </w:r>
            <w:r w:rsidR="00C619CD" w:rsidRPr="00C310A2">
              <w:rPr>
                <w:rFonts w:ascii="Sylfaen" w:eastAsia="Times New Roman" w:hAnsi="Sylfaen" w:cs="Sylfaen"/>
                <w:szCs w:val="20"/>
              </w:rPr>
              <w:t xml:space="preserve">. Therefore, graduates have a chance to get a job in regional media. </w:t>
            </w:r>
          </w:p>
          <w:p w:rsidR="00C619CD" w:rsidRPr="00C310A2" w:rsidRDefault="00C619CD" w:rsidP="00C619CD">
            <w:pPr>
              <w:spacing w:after="0" w:line="240" w:lineRule="auto"/>
              <w:jc w:val="both"/>
              <w:rPr>
                <w:rFonts w:ascii="Sylfaen" w:eastAsia="Times New Roman" w:hAnsi="Sylfaen" w:cs="Sylfaen"/>
                <w:szCs w:val="20"/>
              </w:rPr>
            </w:pPr>
            <w:r w:rsidRPr="00C310A2">
              <w:rPr>
                <w:rFonts w:ascii="Sylfaen" w:eastAsia="Times New Roman" w:hAnsi="Sylfaen" w:cs="Sylfaen"/>
                <w:szCs w:val="20"/>
              </w:rPr>
              <w:t>Graduates of Master Program</w:t>
            </w:r>
            <w:r w:rsidR="003924BB" w:rsidRPr="00C310A2">
              <w:rPr>
                <w:rFonts w:ascii="Sylfaen" w:eastAsia="Times New Roman" w:hAnsi="Sylfaen" w:cs="Sylfaen"/>
                <w:szCs w:val="20"/>
              </w:rPr>
              <w:t>me</w:t>
            </w:r>
            <w:r w:rsidRPr="00C310A2">
              <w:rPr>
                <w:rFonts w:ascii="Sylfaen" w:eastAsia="Times New Roman" w:hAnsi="Sylfaen" w:cs="Sylfaen"/>
                <w:szCs w:val="20"/>
              </w:rPr>
              <w:t xml:space="preserve"> in Journalism can get employed in newspapers and magazines’ editorial offices, publishing offices, </w:t>
            </w:r>
            <w:r w:rsidR="000F25CE" w:rsidRPr="00C310A2">
              <w:rPr>
                <w:rFonts w:ascii="Sylfaen" w:eastAsia="Times New Roman" w:hAnsi="Sylfaen" w:cs="Sylfaen"/>
                <w:szCs w:val="20"/>
              </w:rPr>
              <w:t xml:space="preserve">TV-radio companies, news agancies and public relations services, state and non government organizations, etc. </w:t>
            </w:r>
          </w:p>
          <w:p w:rsidR="000F25CE" w:rsidRPr="00C310A2" w:rsidRDefault="000F25CE" w:rsidP="000F25CE">
            <w:pPr>
              <w:spacing w:after="0" w:line="240" w:lineRule="auto"/>
              <w:jc w:val="both"/>
              <w:rPr>
                <w:rFonts w:ascii="Sylfaen" w:eastAsia="Times New Roman" w:hAnsi="Sylfaen" w:cs="Sylfaen"/>
                <w:szCs w:val="20"/>
              </w:rPr>
            </w:pPr>
            <w:r w:rsidRPr="00C310A2">
              <w:rPr>
                <w:rFonts w:ascii="Sylfaen" w:eastAsia="Times New Roman" w:hAnsi="Sylfaen" w:cs="Sylfaen"/>
                <w:szCs w:val="20"/>
              </w:rPr>
              <w:t>Establishment of branches the following TV companies (,,Public Broadcasting”, ,,Imedi”, ,,Rustavi 2”)  will support employment growth in Kutaisi.</w:t>
            </w:r>
          </w:p>
          <w:p w:rsidR="00C619CD" w:rsidRPr="0080114E" w:rsidRDefault="000F25CE" w:rsidP="000F25CE">
            <w:pPr>
              <w:spacing w:after="0" w:line="240" w:lineRule="auto"/>
              <w:jc w:val="both"/>
              <w:rPr>
                <w:rFonts w:ascii="Sylfaen" w:eastAsia="Times New Roman" w:hAnsi="Sylfaen" w:cs="Sylfaen"/>
                <w:sz w:val="20"/>
                <w:szCs w:val="20"/>
              </w:rPr>
            </w:pPr>
            <w:r w:rsidRPr="00C310A2">
              <w:rPr>
                <w:rFonts w:ascii="Sylfaen" w:eastAsia="Times New Roman" w:hAnsi="Sylfaen" w:cs="Sylfaen"/>
                <w:szCs w:val="20"/>
              </w:rPr>
              <w:lastRenderedPageBreak/>
              <w:t>After the completion of Master Program</w:t>
            </w:r>
            <w:r w:rsidR="003924BB" w:rsidRPr="00C310A2">
              <w:rPr>
                <w:rFonts w:ascii="Sylfaen" w:eastAsia="Times New Roman" w:hAnsi="Sylfaen" w:cs="Sylfaen"/>
                <w:szCs w:val="20"/>
              </w:rPr>
              <w:t>me</w:t>
            </w:r>
            <w:r w:rsidRPr="00C310A2">
              <w:rPr>
                <w:rFonts w:ascii="Sylfaen" w:eastAsia="Times New Roman" w:hAnsi="Sylfaen" w:cs="Sylfaen"/>
                <w:szCs w:val="20"/>
              </w:rPr>
              <w:t xml:space="preserve">, a student has an opportunity for further education (Doctoral).  </w:t>
            </w:r>
          </w:p>
        </w:tc>
      </w:tr>
      <w:tr w:rsidR="009D7832" w:rsidRPr="008E754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0D6CF4" w:rsidRDefault="000D6CF4" w:rsidP="008E754C">
            <w:pPr>
              <w:spacing w:after="0" w:line="240" w:lineRule="auto"/>
              <w:rPr>
                <w:rFonts w:ascii="Sylfaen" w:hAnsi="Sylfaen" w:cs="Sylfaen"/>
                <w:b/>
                <w:bCs/>
                <w:color w:val="943634" w:themeColor="accent2" w:themeShade="BF"/>
                <w:sz w:val="20"/>
                <w:szCs w:val="20"/>
              </w:rPr>
            </w:pPr>
            <w:r>
              <w:rPr>
                <w:rFonts w:ascii="Sylfaen" w:hAnsi="Sylfaen" w:cs="Sylfaen"/>
                <w:b/>
                <w:bCs/>
                <w:sz w:val="20"/>
                <w:szCs w:val="20"/>
              </w:rPr>
              <w:lastRenderedPageBreak/>
              <w:t xml:space="preserve">Supportive Resources </w:t>
            </w:r>
          </w:p>
        </w:tc>
      </w:tr>
      <w:tr w:rsidR="009D7832" w:rsidRPr="008E754C" w:rsidTr="009D7832">
        <w:tc>
          <w:tcPr>
            <w:tcW w:w="11307" w:type="dxa"/>
            <w:gridSpan w:val="4"/>
            <w:tcBorders>
              <w:top w:val="single" w:sz="18" w:space="0" w:color="auto"/>
              <w:left w:val="single" w:sz="18" w:space="0" w:color="auto"/>
              <w:bottom w:val="single" w:sz="18" w:space="0" w:color="auto"/>
              <w:right w:val="single" w:sz="18" w:space="0" w:color="auto"/>
            </w:tcBorders>
          </w:tcPr>
          <w:p w:rsidR="00DE6A4D" w:rsidRDefault="00DE6A4D" w:rsidP="00DE6A4D">
            <w:pPr>
              <w:autoSpaceDE w:val="0"/>
              <w:autoSpaceDN w:val="0"/>
              <w:adjustRightInd w:val="0"/>
              <w:spacing w:after="0" w:line="240" w:lineRule="auto"/>
              <w:jc w:val="both"/>
              <w:rPr>
                <w:rFonts w:ascii="Sylfaen" w:eastAsia="Times New Roman" w:hAnsi="Sylfaen" w:cs="Sylfaen"/>
                <w:b/>
                <w:szCs w:val="20"/>
              </w:rPr>
            </w:pPr>
            <w:r w:rsidRPr="00E55F31">
              <w:rPr>
                <w:rFonts w:ascii="Sylfaen" w:eastAsia="Times New Roman" w:hAnsi="Sylfaen" w:cs="Sylfaen"/>
                <w:b/>
                <w:szCs w:val="20"/>
                <w:lang w:val="ka-GE"/>
              </w:rPr>
              <w:t>Human resources for implementing the educational program</w:t>
            </w:r>
            <w:r w:rsidR="003924BB">
              <w:rPr>
                <w:rFonts w:ascii="Sylfaen" w:eastAsia="Times New Roman" w:hAnsi="Sylfaen" w:cs="Sylfaen"/>
                <w:b/>
                <w:szCs w:val="20"/>
              </w:rPr>
              <w:t>me</w:t>
            </w:r>
            <w:r w:rsidRPr="00E55F31">
              <w:rPr>
                <w:rFonts w:ascii="Sylfaen" w:eastAsia="Times New Roman" w:hAnsi="Sylfaen" w:cs="Sylfaen"/>
                <w:b/>
                <w:szCs w:val="20"/>
                <w:lang w:val="ka-GE"/>
              </w:rPr>
              <w:t>:</w:t>
            </w:r>
            <w:r w:rsidRPr="00F7494B">
              <w:rPr>
                <w:rFonts w:ascii="Sylfaen" w:eastAsia="Times New Roman" w:hAnsi="Sylfaen" w:cs="Sylfaen"/>
                <w:szCs w:val="20"/>
              </w:rPr>
              <w:t>the program is taught by the academic staff and invited practician sp</w:t>
            </w:r>
            <w:r w:rsidR="003924BB">
              <w:rPr>
                <w:rFonts w:ascii="Sylfaen" w:eastAsia="Times New Roman" w:hAnsi="Sylfaen" w:cs="Sylfaen"/>
                <w:szCs w:val="20"/>
              </w:rPr>
              <w:t>ecialists, including: Associate</w:t>
            </w:r>
            <w:r w:rsidRPr="00F7494B">
              <w:rPr>
                <w:rFonts w:ascii="Sylfaen" w:eastAsia="Times New Roman" w:hAnsi="Sylfaen" w:cs="Sylfaen"/>
                <w:szCs w:val="20"/>
              </w:rPr>
              <w:t xml:space="preserve"> Professor – </w:t>
            </w:r>
            <w:r>
              <w:rPr>
                <w:rFonts w:ascii="Sylfaen" w:eastAsia="Times New Roman" w:hAnsi="Sylfaen" w:cs="Sylfaen"/>
                <w:szCs w:val="20"/>
              </w:rPr>
              <w:t>10</w:t>
            </w:r>
          </w:p>
          <w:p w:rsidR="00DE6A4D" w:rsidRDefault="00DE6A4D" w:rsidP="00DE6A4D">
            <w:pPr>
              <w:spacing w:after="0" w:line="240" w:lineRule="auto"/>
              <w:rPr>
                <w:rFonts w:ascii="Sylfaen" w:hAnsi="Sylfaen" w:cs="Sylfaen"/>
                <w:b/>
                <w:bCs/>
                <w:sz w:val="20"/>
                <w:szCs w:val="20"/>
              </w:rPr>
            </w:pPr>
            <w:r w:rsidRPr="00995EE4">
              <w:rPr>
                <w:rFonts w:ascii="Sylfaen" w:eastAsia="Times New Roman" w:hAnsi="Sylfaen" w:cs="Arial"/>
                <w:b/>
                <w:szCs w:val="20"/>
              </w:rPr>
              <w:t xml:space="preserve">Material resources for implementing </w:t>
            </w:r>
            <w:r w:rsidRPr="00E55F31">
              <w:rPr>
                <w:rFonts w:ascii="Sylfaen" w:eastAsia="Times New Roman" w:hAnsi="Sylfaen" w:cs="Sylfaen"/>
                <w:b/>
                <w:szCs w:val="20"/>
                <w:lang w:val="ka-GE"/>
              </w:rPr>
              <w:t xml:space="preserve"> the educational program</w:t>
            </w:r>
            <w:r w:rsidR="003924BB">
              <w:rPr>
                <w:rFonts w:ascii="Sylfaen" w:eastAsia="Times New Roman" w:hAnsi="Sylfaen" w:cs="Sylfaen"/>
                <w:b/>
                <w:szCs w:val="20"/>
              </w:rPr>
              <w:t>me</w:t>
            </w:r>
            <w:r>
              <w:rPr>
                <w:rFonts w:ascii="Sylfaen" w:eastAsia="Times New Roman" w:hAnsi="Sylfaen" w:cs="Arial"/>
                <w:szCs w:val="20"/>
              </w:rPr>
              <w:t>:</w:t>
            </w:r>
            <w:r w:rsidRPr="00995EE4">
              <w:rPr>
                <w:rFonts w:ascii="Sylfaen" w:eastAsia="Times New Roman" w:hAnsi="Sylfaen" w:cs="Arial"/>
                <w:szCs w:val="20"/>
              </w:rPr>
              <w:t>buildings of ATSU</w:t>
            </w:r>
            <w:r w:rsidR="003924BB">
              <w:rPr>
                <w:rFonts w:ascii="Sylfaen" w:eastAsia="Times New Roman" w:hAnsi="Sylfaen" w:cs="Arial"/>
                <w:szCs w:val="20"/>
              </w:rPr>
              <w:t xml:space="preserve"> ( address: Kutaisi,Tamar Mephe st. №59</w:t>
            </w:r>
            <w:r w:rsidR="003924BB" w:rsidRPr="00995EE4">
              <w:rPr>
                <w:rFonts w:ascii="Sylfaen" w:eastAsia="Times New Roman" w:hAnsi="Sylfaen" w:cs="Arial"/>
                <w:szCs w:val="20"/>
              </w:rPr>
              <w:t>,</w:t>
            </w:r>
            <w:r w:rsidR="003924BB">
              <w:rPr>
                <w:rFonts w:ascii="Sylfaen" w:eastAsia="Times New Roman" w:hAnsi="Sylfaen" w:cs="Arial"/>
                <w:szCs w:val="20"/>
              </w:rPr>
              <w:t xml:space="preserve"> №1,3 buildings)</w:t>
            </w:r>
            <w:r w:rsidRPr="00995EE4">
              <w:rPr>
                <w:rFonts w:ascii="Sylfaen" w:eastAsia="Times New Roman" w:hAnsi="Sylfaen" w:cs="Arial"/>
                <w:szCs w:val="20"/>
              </w:rPr>
              <w:t>, well-equipped audiences, library and reading halls, literary funds, computer centers,</w:t>
            </w:r>
            <w:r w:rsidR="003924BB">
              <w:rPr>
                <w:rFonts w:ascii="Sylfaen" w:eastAsia="Times New Roman" w:hAnsi="Sylfaen" w:cs="Arial"/>
                <w:szCs w:val="20"/>
              </w:rPr>
              <w:t xml:space="preserve"> ,,Professional Training,Retraining and Continuous Economic Educational Center” </w:t>
            </w:r>
            <w:r w:rsidRPr="00995EE4">
              <w:rPr>
                <w:rFonts w:ascii="Sylfaen" w:eastAsia="Times New Roman" w:hAnsi="Sylfaen" w:cs="Arial"/>
                <w:szCs w:val="20"/>
              </w:rPr>
              <w:t xml:space="preserve"> medical center, fire fighting facilities</w:t>
            </w:r>
            <w:r w:rsidR="003924BB">
              <w:rPr>
                <w:rFonts w:ascii="Sylfaen" w:eastAsia="Times New Roman" w:hAnsi="Sylfaen" w:cs="Arial"/>
                <w:szCs w:val="20"/>
              </w:rPr>
              <w:t>.</w:t>
            </w:r>
          </w:p>
          <w:p w:rsidR="00DE6A4D" w:rsidRPr="00DE6A4D" w:rsidRDefault="00DE6A4D" w:rsidP="008E754C">
            <w:pPr>
              <w:spacing w:after="0" w:line="240" w:lineRule="auto"/>
              <w:rPr>
                <w:rFonts w:ascii="Sylfaen" w:hAnsi="Sylfaen" w:cs="Sylfaen"/>
                <w:b/>
                <w:bCs/>
                <w:sz w:val="20"/>
                <w:szCs w:val="20"/>
              </w:rPr>
            </w:pPr>
          </w:p>
        </w:tc>
      </w:tr>
      <w:tr w:rsidR="009D7832" w:rsidRPr="008E754C" w:rsidTr="009D783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4"/>
            <w:tcBorders>
              <w:top w:val="single" w:sz="18" w:space="0" w:color="auto"/>
            </w:tcBorders>
          </w:tcPr>
          <w:p w:rsidR="009D7832" w:rsidRPr="008E754C" w:rsidRDefault="009D7832" w:rsidP="008E754C">
            <w:pPr>
              <w:spacing w:line="240" w:lineRule="auto"/>
              <w:rPr>
                <w:rFonts w:ascii="Sylfaen" w:hAnsi="Sylfaen"/>
                <w:b/>
                <w:sz w:val="20"/>
                <w:szCs w:val="20"/>
                <w:u w:val="single"/>
                <w:lang w:val="ka-GE"/>
              </w:rPr>
            </w:pPr>
          </w:p>
        </w:tc>
      </w:tr>
    </w:tbl>
    <w:p w:rsidR="0055084E" w:rsidRPr="008E754C" w:rsidRDefault="00201BCD" w:rsidP="008E754C">
      <w:pPr>
        <w:spacing w:line="240" w:lineRule="auto"/>
        <w:rPr>
          <w:b/>
          <w:sz w:val="20"/>
          <w:szCs w:val="20"/>
        </w:rPr>
      </w:pPr>
      <w:r w:rsidRPr="008E754C">
        <w:rPr>
          <w:rFonts w:ascii="Times New Roman" w:eastAsia="Times New Roman" w:hAnsi="Times New Roman" w:cs="Times New Roman"/>
          <w:b/>
          <w:noProof/>
          <w:sz w:val="20"/>
          <w:szCs w:val="20"/>
        </w:rPr>
        <w:drawing>
          <wp:inline distT="0" distB="0" distL="0" distR="0">
            <wp:extent cx="6829425" cy="5937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35004" cy="594210"/>
                    </a:xfrm>
                    <a:prstGeom prst="rect">
                      <a:avLst/>
                    </a:prstGeom>
                    <a:noFill/>
                  </pic:spPr>
                </pic:pic>
              </a:graphicData>
            </a:graphic>
          </wp:inline>
        </w:drawing>
      </w:r>
    </w:p>
    <w:p w:rsidR="00A92EA6" w:rsidRPr="008E754C" w:rsidRDefault="00A92EA6" w:rsidP="008E754C">
      <w:pPr>
        <w:spacing w:line="240" w:lineRule="auto"/>
        <w:rPr>
          <w:rFonts w:ascii="Sylfaen" w:hAnsi="Sylfaen"/>
          <w:b/>
          <w:sz w:val="20"/>
          <w:szCs w:val="20"/>
          <w:lang w:val="ka-GE"/>
        </w:rPr>
      </w:pPr>
    </w:p>
    <w:p w:rsidR="00201BCD" w:rsidRPr="00DE6A4D" w:rsidRDefault="00DE6A4D" w:rsidP="008E754C">
      <w:pPr>
        <w:spacing w:line="240" w:lineRule="auto"/>
        <w:jc w:val="center"/>
        <w:rPr>
          <w:b/>
          <w:sz w:val="20"/>
          <w:szCs w:val="20"/>
        </w:rPr>
      </w:pPr>
      <w:r>
        <w:rPr>
          <w:rFonts w:ascii="Sylfaen" w:hAnsi="Sylfaen"/>
          <w:b/>
          <w:sz w:val="20"/>
          <w:szCs w:val="20"/>
        </w:rPr>
        <w:t>Curriculum</w:t>
      </w:r>
      <w:r w:rsidR="00201BCD" w:rsidRPr="008E754C">
        <w:rPr>
          <w:b/>
          <w:sz w:val="20"/>
          <w:szCs w:val="20"/>
          <w:lang w:val="ka-GE"/>
        </w:rPr>
        <w:t xml:space="preserve">   2016-2020</w:t>
      </w:r>
      <w:r>
        <w:rPr>
          <w:b/>
          <w:sz w:val="20"/>
          <w:szCs w:val="20"/>
        </w:rPr>
        <w:t xml:space="preserve"> years</w:t>
      </w:r>
    </w:p>
    <w:p w:rsidR="00201BCD" w:rsidRPr="00DE6A4D" w:rsidRDefault="00DE6A4D" w:rsidP="008E754C">
      <w:pPr>
        <w:spacing w:line="240" w:lineRule="auto"/>
        <w:jc w:val="center"/>
        <w:rPr>
          <w:b/>
          <w:sz w:val="20"/>
          <w:szCs w:val="20"/>
        </w:rPr>
      </w:pPr>
      <w:r>
        <w:rPr>
          <w:rFonts w:ascii="Sylfaen" w:hAnsi="Sylfaen"/>
          <w:b/>
          <w:sz w:val="20"/>
          <w:szCs w:val="20"/>
        </w:rPr>
        <w:t>Name of the Program</w:t>
      </w:r>
      <w:r w:rsidR="00890FCB">
        <w:rPr>
          <w:rFonts w:ascii="Sylfaen" w:hAnsi="Sylfaen"/>
          <w:b/>
          <w:sz w:val="20"/>
          <w:szCs w:val="20"/>
        </w:rPr>
        <w:t>me</w:t>
      </w:r>
      <w:r>
        <w:rPr>
          <w:rFonts w:ascii="Sylfaen" w:hAnsi="Sylfaen"/>
          <w:b/>
          <w:sz w:val="20"/>
          <w:szCs w:val="20"/>
        </w:rPr>
        <w:t>: Journalism</w:t>
      </w:r>
    </w:p>
    <w:p w:rsidR="00201BCD" w:rsidRPr="00DE6A4D" w:rsidRDefault="00DE6A4D" w:rsidP="008E754C">
      <w:pPr>
        <w:spacing w:line="240" w:lineRule="auto"/>
        <w:jc w:val="center"/>
        <w:rPr>
          <w:rFonts w:ascii="Sylfaen" w:hAnsi="Sylfaen"/>
          <w:b/>
          <w:sz w:val="20"/>
          <w:szCs w:val="20"/>
        </w:rPr>
      </w:pPr>
      <w:r>
        <w:rPr>
          <w:rFonts w:ascii="Sylfaen" w:hAnsi="Sylfaen"/>
          <w:b/>
          <w:sz w:val="20"/>
          <w:szCs w:val="20"/>
        </w:rPr>
        <w:t>Degree Awarded: Master of Social Sciences in Journalism</w:t>
      </w:r>
    </w:p>
    <w:p w:rsidR="00201BCD" w:rsidRPr="008E754C" w:rsidRDefault="00201BCD" w:rsidP="008E754C">
      <w:pPr>
        <w:spacing w:line="240" w:lineRule="auto"/>
        <w:rPr>
          <w:rFonts w:ascii="Sylfaen" w:hAnsi="Sylfaen"/>
          <w:b/>
          <w:sz w:val="20"/>
          <w:szCs w:val="20"/>
          <w:lang w:val="ka-GE"/>
        </w:rPr>
      </w:pPr>
    </w:p>
    <w:p w:rsidR="003456AC" w:rsidRPr="00DE6A4D" w:rsidRDefault="00DE6A4D" w:rsidP="008E754C">
      <w:pPr>
        <w:spacing w:line="240" w:lineRule="auto"/>
        <w:ind w:left="8640"/>
        <w:rPr>
          <w:b/>
          <w:sz w:val="20"/>
          <w:szCs w:val="20"/>
        </w:rPr>
      </w:pPr>
      <w:r>
        <w:rPr>
          <w:rFonts w:ascii="Sylfaen" w:hAnsi="Sylfaen"/>
          <w:b/>
          <w:sz w:val="20"/>
          <w:szCs w:val="20"/>
        </w:rPr>
        <w:t>Appendix 1</w:t>
      </w:r>
    </w:p>
    <w:p w:rsidR="003456AC" w:rsidRPr="00DE6A4D" w:rsidRDefault="003456AC" w:rsidP="008E754C">
      <w:pPr>
        <w:spacing w:after="0" w:line="240" w:lineRule="auto"/>
        <w:jc w:val="center"/>
        <w:rPr>
          <w:rFonts w:ascii="Sylfaen" w:hAnsi="Sylfaen"/>
          <w:b/>
          <w:sz w:val="20"/>
          <w:szCs w:val="20"/>
        </w:rPr>
      </w:pPr>
    </w:p>
    <w:tbl>
      <w:tblPr>
        <w:tblW w:w="10553" w:type="dxa"/>
        <w:jc w:val="center"/>
        <w:tblLayout w:type="fixed"/>
        <w:tblLook w:val="0000"/>
      </w:tblPr>
      <w:tblGrid>
        <w:gridCol w:w="567"/>
        <w:gridCol w:w="993"/>
        <w:gridCol w:w="3969"/>
        <w:gridCol w:w="851"/>
        <w:gridCol w:w="1417"/>
        <w:gridCol w:w="567"/>
        <w:gridCol w:w="851"/>
        <w:gridCol w:w="425"/>
        <w:gridCol w:w="425"/>
        <w:gridCol w:w="488"/>
      </w:tblGrid>
      <w:tr w:rsidR="004E61A5" w:rsidRPr="008E754C" w:rsidTr="004E61A5">
        <w:trPr>
          <w:trHeight w:val="700"/>
          <w:jc w:val="center"/>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4E61A5" w:rsidRPr="008E754C" w:rsidRDefault="004E61A5" w:rsidP="008E754C">
            <w:pPr>
              <w:spacing w:after="0" w:line="240" w:lineRule="auto"/>
              <w:jc w:val="center"/>
              <w:rPr>
                <w:rFonts w:ascii="AcadNusx" w:hAnsi="AcadNusx" w:cs="Arial"/>
                <w:b/>
                <w:sz w:val="20"/>
                <w:szCs w:val="20"/>
              </w:rPr>
            </w:pPr>
            <w:r w:rsidRPr="008E754C">
              <w:rPr>
                <w:rFonts w:ascii="Sylfaen" w:hAnsi="Sylfaen" w:cs="Arial"/>
                <w:b/>
                <w:sz w:val="20"/>
                <w:szCs w:val="20"/>
              </w:rPr>
              <w:t>№</w:t>
            </w:r>
          </w:p>
        </w:tc>
        <w:tc>
          <w:tcPr>
            <w:tcW w:w="993" w:type="dxa"/>
            <w:vMerge w:val="restart"/>
            <w:tcBorders>
              <w:top w:val="single" w:sz="8" w:space="0" w:color="auto"/>
              <w:left w:val="single" w:sz="8" w:space="0" w:color="auto"/>
              <w:right w:val="single" w:sz="8" w:space="0" w:color="auto"/>
            </w:tcBorders>
            <w:vAlign w:val="center"/>
          </w:tcPr>
          <w:p w:rsidR="004E61A5" w:rsidRPr="008E754C" w:rsidRDefault="00DE6A4D" w:rsidP="008E754C">
            <w:pPr>
              <w:spacing w:after="0" w:line="240" w:lineRule="auto"/>
              <w:jc w:val="center"/>
              <w:rPr>
                <w:rFonts w:ascii="Sylfaen" w:hAnsi="Sylfaen" w:cs="Sylfaen"/>
                <w:b/>
                <w:sz w:val="20"/>
                <w:szCs w:val="20"/>
                <w:lang w:val="ka-GE"/>
              </w:rPr>
            </w:pPr>
            <w:r>
              <w:rPr>
                <w:rFonts w:ascii="Sylfaen" w:hAnsi="Sylfaen" w:cs="Sylfaen"/>
                <w:b/>
                <w:sz w:val="20"/>
                <w:szCs w:val="20"/>
              </w:rPr>
              <w:t>Code of the course</w:t>
            </w:r>
          </w:p>
        </w:tc>
        <w:tc>
          <w:tcPr>
            <w:tcW w:w="3969"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4E61A5" w:rsidRPr="008E754C" w:rsidRDefault="00DE6A4D" w:rsidP="008E754C">
            <w:pPr>
              <w:spacing w:after="0" w:line="240" w:lineRule="auto"/>
              <w:jc w:val="center"/>
              <w:rPr>
                <w:rFonts w:ascii="AcadNusx" w:hAnsi="AcadNusx" w:cs="Arial"/>
                <w:b/>
                <w:sz w:val="20"/>
                <w:szCs w:val="20"/>
              </w:rPr>
            </w:pPr>
            <w:r>
              <w:rPr>
                <w:rFonts w:ascii="Sylfaen" w:hAnsi="Sylfaen" w:cs="Arial"/>
                <w:b/>
                <w:sz w:val="20"/>
                <w:szCs w:val="20"/>
              </w:rPr>
              <w:t>Name of the subject</w:t>
            </w:r>
          </w:p>
        </w:tc>
        <w:tc>
          <w:tcPr>
            <w:tcW w:w="851"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4E61A5" w:rsidRPr="00DE6A4D" w:rsidRDefault="003924BB" w:rsidP="008E754C">
            <w:pPr>
              <w:spacing w:after="0" w:line="240" w:lineRule="auto"/>
              <w:jc w:val="center"/>
              <w:rPr>
                <w:rFonts w:ascii="Sylfaen" w:hAnsi="Sylfaen" w:cs="Sylfaen"/>
                <w:b/>
                <w:sz w:val="20"/>
                <w:szCs w:val="20"/>
              </w:rPr>
            </w:pPr>
            <w:r w:rsidRPr="003924BB">
              <w:rPr>
                <w:rFonts w:ascii="Sylfaen" w:hAnsi="Sylfaen" w:cs="Sylfaen"/>
                <w:b/>
                <w:sz w:val="20"/>
                <w:szCs w:val="20"/>
              </w:rPr>
              <w:t>C</w:t>
            </w:r>
            <w:r w:rsidR="00DE6A4D" w:rsidRPr="003924BB">
              <w:rPr>
                <w:rFonts w:ascii="Sylfaen" w:hAnsi="Sylfaen" w:cs="Sylfaen"/>
                <w:b/>
                <w:sz w:val="20"/>
                <w:szCs w:val="20"/>
              </w:rPr>
              <w:t>ontact</w:t>
            </w:r>
            <w:r>
              <w:rPr>
                <w:rFonts w:ascii="Sylfaen" w:hAnsi="Sylfaen" w:cs="Sylfaen"/>
                <w:b/>
                <w:sz w:val="20"/>
                <w:szCs w:val="20"/>
              </w:rPr>
              <w:t xml:space="preserve"> hours in a week</w:t>
            </w:r>
          </w:p>
        </w:tc>
        <w:tc>
          <w:tcPr>
            <w:tcW w:w="1417" w:type="dxa"/>
            <w:vMerge w:val="restart"/>
            <w:tcBorders>
              <w:top w:val="single" w:sz="8" w:space="0" w:color="auto"/>
              <w:left w:val="single" w:sz="4" w:space="0" w:color="auto"/>
              <w:bottom w:val="single" w:sz="8" w:space="0" w:color="000000"/>
              <w:right w:val="single" w:sz="8" w:space="0" w:color="000000"/>
            </w:tcBorders>
            <w:shd w:val="clear" w:color="auto" w:fill="auto"/>
            <w:vAlign w:val="center"/>
          </w:tcPr>
          <w:p w:rsidR="004E61A5" w:rsidRPr="00DE6A4D" w:rsidRDefault="00DE6A4D" w:rsidP="008E754C">
            <w:pPr>
              <w:spacing w:after="0" w:line="240" w:lineRule="auto"/>
              <w:rPr>
                <w:rFonts w:ascii="AcadNusx" w:hAnsi="AcadNusx" w:cs="Arial"/>
                <w:b/>
                <w:sz w:val="20"/>
                <w:szCs w:val="20"/>
              </w:rPr>
            </w:pPr>
            <w:r>
              <w:rPr>
                <w:rFonts w:ascii="Sylfaen" w:hAnsi="Sylfaen"/>
                <w:b/>
                <w:sz w:val="20"/>
                <w:szCs w:val="20"/>
              </w:rPr>
              <w:t>lecture/practical/lab/exam</w:t>
            </w:r>
          </w:p>
        </w:tc>
        <w:tc>
          <w:tcPr>
            <w:tcW w:w="567"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4E61A5" w:rsidRPr="00DE6A4D" w:rsidRDefault="00DE6A4D" w:rsidP="008E754C">
            <w:pPr>
              <w:spacing w:after="0" w:line="240" w:lineRule="auto"/>
              <w:jc w:val="center"/>
              <w:rPr>
                <w:rFonts w:ascii="Sylfaen" w:hAnsi="Sylfaen" w:cs="Arial"/>
                <w:b/>
                <w:sz w:val="20"/>
                <w:szCs w:val="20"/>
              </w:rPr>
            </w:pPr>
            <w:r>
              <w:rPr>
                <w:rFonts w:ascii="Sylfaen" w:hAnsi="Sylfaen" w:cs="Arial"/>
                <w:b/>
                <w:sz w:val="20"/>
                <w:szCs w:val="20"/>
              </w:rPr>
              <w:t>credits</w:t>
            </w:r>
          </w:p>
        </w:tc>
        <w:tc>
          <w:tcPr>
            <w:tcW w:w="2189" w:type="dxa"/>
            <w:gridSpan w:val="4"/>
            <w:tcBorders>
              <w:top w:val="single" w:sz="8" w:space="0" w:color="auto"/>
              <w:left w:val="nil"/>
              <w:bottom w:val="single" w:sz="8" w:space="0" w:color="auto"/>
              <w:right w:val="single" w:sz="4" w:space="0" w:color="auto"/>
            </w:tcBorders>
            <w:shd w:val="clear" w:color="auto" w:fill="auto"/>
            <w:vAlign w:val="center"/>
          </w:tcPr>
          <w:p w:rsidR="004E61A5" w:rsidRPr="008E754C" w:rsidRDefault="003924BB" w:rsidP="003924BB">
            <w:pPr>
              <w:spacing w:after="0" w:line="240" w:lineRule="auto"/>
              <w:jc w:val="center"/>
              <w:rPr>
                <w:rFonts w:ascii="AcadNusx" w:hAnsi="AcadNusx" w:cs="Arial"/>
                <w:b/>
                <w:sz w:val="20"/>
                <w:szCs w:val="20"/>
              </w:rPr>
            </w:pPr>
            <w:r>
              <w:rPr>
                <w:rFonts w:ascii="Sylfaen" w:hAnsi="Sylfaen" w:cs="Arial"/>
                <w:b/>
                <w:sz w:val="20"/>
                <w:szCs w:val="20"/>
              </w:rPr>
              <w:t>Distribution of credits</w:t>
            </w:r>
          </w:p>
        </w:tc>
      </w:tr>
      <w:tr w:rsidR="004E61A5" w:rsidRPr="008E754C" w:rsidTr="004E61A5">
        <w:trPr>
          <w:trHeight w:val="472"/>
          <w:jc w:val="center"/>
        </w:trPr>
        <w:tc>
          <w:tcPr>
            <w:tcW w:w="567" w:type="dxa"/>
            <w:vMerge/>
            <w:tcBorders>
              <w:top w:val="single" w:sz="8" w:space="0" w:color="auto"/>
              <w:left w:val="single" w:sz="8" w:space="0" w:color="auto"/>
              <w:bottom w:val="single" w:sz="8" w:space="0" w:color="000000"/>
              <w:right w:val="single" w:sz="8" w:space="0" w:color="auto"/>
            </w:tcBorders>
            <w:vAlign w:val="center"/>
          </w:tcPr>
          <w:p w:rsidR="004E61A5" w:rsidRPr="008E754C" w:rsidRDefault="004E61A5" w:rsidP="008E754C">
            <w:pPr>
              <w:spacing w:after="0" w:line="240" w:lineRule="auto"/>
              <w:rPr>
                <w:rFonts w:ascii="AcadNusx" w:hAnsi="AcadNusx" w:cs="Arial"/>
                <w:sz w:val="20"/>
                <w:szCs w:val="20"/>
              </w:rPr>
            </w:pPr>
          </w:p>
        </w:tc>
        <w:tc>
          <w:tcPr>
            <w:tcW w:w="993" w:type="dxa"/>
            <w:vMerge/>
            <w:tcBorders>
              <w:left w:val="single" w:sz="8" w:space="0" w:color="auto"/>
              <w:right w:val="single" w:sz="8" w:space="0" w:color="auto"/>
            </w:tcBorders>
            <w:vAlign w:val="center"/>
          </w:tcPr>
          <w:p w:rsidR="004E61A5" w:rsidRPr="008E754C" w:rsidRDefault="004E61A5" w:rsidP="008E754C">
            <w:pPr>
              <w:spacing w:after="0" w:line="240" w:lineRule="auto"/>
              <w:rPr>
                <w:rFonts w:ascii="Sylfaen" w:hAnsi="Sylfaen" w:cs="Arial"/>
                <w:sz w:val="20"/>
                <w:szCs w:val="20"/>
                <w:lang w:val="ka-GE"/>
              </w:rPr>
            </w:pPr>
          </w:p>
        </w:tc>
        <w:tc>
          <w:tcPr>
            <w:tcW w:w="3969" w:type="dxa"/>
            <w:vMerge/>
            <w:tcBorders>
              <w:top w:val="single" w:sz="8" w:space="0" w:color="auto"/>
              <w:left w:val="single" w:sz="8" w:space="0" w:color="auto"/>
              <w:bottom w:val="single" w:sz="8" w:space="0" w:color="000000"/>
              <w:right w:val="single" w:sz="4" w:space="0" w:color="auto"/>
            </w:tcBorders>
            <w:vAlign w:val="center"/>
          </w:tcPr>
          <w:p w:rsidR="004E61A5" w:rsidRPr="008E754C" w:rsidRDefault="004E61A5" w:rsidP="008E754C">
            <w:pPr>
              <w:spacing w:after="0" w:line="240" w:lineRule="auto"/>
              <w:rPr>
                <w:rFonts w:ascii="AcadNusx" w:hAnsi="AcadNusx" w:cs="Arial"/>
                <w:sz w:val="20"/>
                <w:szCs w:val="20"/>
              </w:rPr>
            </w:pPr>
          </w:p>
        </w:tc>
        <w:tc>
          <w:tcPr>
            <w:tcW w:w="851" w:type="dxa"/>
            <w:vMerge/>
            <w:tcBorders>
              <w:top w:val="single" w:sz="8" w:space="0" w:color="auto"/>
              <w:left w:val="single" w:sz="4" w:space="0" w:color="auto"/>
              <w:bottom w:val="single" w:sz="8" w:space="0" w:color="000000"/>
              <w:right w:val="single" w:sz="4" w:space="0" w:color="auto"/>
            </w:tcBorders>
            <w:vAlign w:val="center"/>
          </w:tcPr>
          <w:p w:rsidR="004E61A5" w:rsidRPr="008E754C" w:rsidRDefault="004E61A5" w:rsidP="008E754C">
            <w:pPr>
              <w:spacing w:after="0" w:line="240" w:lineRule="auto"/>
              <w:rPr>
                <w:rFonts w:ascii="AcadNusx" w:hAnsi="AcadNusx" w:cs="Arial"/>
                <w:sz w:val="20"/>
                <w:szCs w:val="20"/>
              </w:rPr>
            </w:pPr>
          </w:p>
        </w:tc>
        <w:tc>
          <w:tcPr>
            <w:tcW w:w="1417" w:type="dxa"/>
            <w:vMerge/>
            <w:tcBorders>
              <w:top w:val="single" w:sz="8" w:space="0" w:color="auto"/>
              <w:left w:val="single" w:sz="4" w:space="0" w:color="auto"/>
              <w:bottom w:val="single" w:sz="8" w:space="0" w:color="000000"/>
              <w:right w:val="single" w:sz="8" w:space="0" w:color="000000"/>
            </w:tcBorders>
            <w:vAlign w:val="center"/>
          </w:tcPr>
          <w:p w:rsidR="004E61A5" w:rsidRPr="008E754C" w:rsidRDefault="004E61A5" w:rsidP="008E754C">
            <w:pPr>
              <w:spacing w:after="0" w:line="240" w:lineRule="auto"/>
              <w:rPr>
                <w:rFonts w:ascii="AcadNusx" w:hAnsi="AcadNusx" w:cs="Arial"/>
                <w:sz w:val="20"/>
                <w:szCs w:val="20"/>
              </w:rPr>
            </w:pPr>
          </w:p>
        </w:tc>
        <w:tc>
          <w:tcPr>
            <w:tcW w:w="567" w:type="dxa"/>
            <w:vMerge/>
            <w:tcBorders>
              <w:top w:val="single" w:sz="8" w:space="0" w:color="auto"/>
              <w:left w:val="single" w:sz="8" w:space="0" w:color="auto"/>
              <w:bottom w:val="single" w:sz="8" w:space="0" w:color="000000"/>
              <w:right w:val="single" w:sz="8" w:space="0" w:color="000000"/>
            </w:tcBorders>
            <w:vAlign w:val="center"/>
          </w:tcPr>
          <w:p w:rsidR="004E61A5" w:rsidRPr="008E754C" w:rsidRDefault="004E61A5" w:rsidP="008E754C">
            <w:pPr>
              <w:spacing w:after="0" w:line="240" w:lineRule="auto"/>
              <w:rPr>
                <w:rFonts w:ascii="AcadNusx" w:hAnsi="AcadNusx" w:cs="Arial"/>
                <w:sz w:val="20"/>
                <w:szCs w:val="20"/>
              </w:rPr>
            </w:pPr>
          </w:p>
        </w:tc>
        <w:tc>
          <w:tcPr>
            <w:tcW w:w="2189" w:type="dxa"/>
            <w:gridSpan w:val="4"/>
            <w:tcBorders>
              <w:top w:val="single" w:sz="8" w:space="0" w:color="auto"/>
              <w:left w:val="single" w:sz="8" w:space="0" w:color="auto"/>
              <w:bottom w:val="single" w:sz="8" w:space="0" w:color="000000"/>
              <w:right w:val="single" w:sz="4" w:space="0" w:color="auto"/>
            </w:tcBorders>
            <w:shd w:val="clear" w:color="auto" w:fill="auto"/>
            <w:vAlign w:val="center"/>
          </w:tcPr>
          <w:p w:rsidR="004E61A5" w:rsidRPr="008E754C" w:rsidRDefault="00DE6A4D" w:rsidP="008E754C">
            <w:pPr>
              <w:spacing w:after="0" w:line="240" w:lineRule="auto"/>
              <w:jc w:val="center"/>
              <w:rPr>
                <w:rFonts w:ascii="AcadNusx" w:hAnsi="AcadNusx" w:cs="Arial"/>
                <w:b/>
                <w:sz w:val="20"/>
                <w:szCs w:val="20"/>
              </w:rPr>
            </w:pPr>
            <w:r>
              <w:rPr>
                <w:rFonts w:ascii="Sylfaen" w:hAnsi="Sylfaen" w:cs="Arial"/>
                <w:b/>
                <w:sz w:val="20"/>
                <w:szCs w:val="20"/>
              </w:rPr>
              <w:t>Term</w:t>
            </w:r>
          </w:p>
        </w:tc>
      </w:tr>
      <w:tr w:rsidR="004E61A5" w:rsidRPr="008E754C" w:rsidTr="004E61A5">
        <w:trPr>
          <w:trHeight w:val="394"/>
          <w:jc w:val="center"/>
        </w:trPr>
        <w:tc>
          <w:tcPr>
            <w:tcW w:w="567" w:type="dxa"/>
            <w:tcBorders>
              <w:top w:val="single" w:sz="4" w:space="0" w:color="auto"/>
              <w:left w:val="single" w:sz="8" w:space="0" w:color="auto"/>
              <w:bottom w:val="single" w:sz="8" w:space="0" w:color="000000"/>
              <w:right w:val="single" w:sz="8" w:space="0" w:color="auto"/>
            </w:tcBorders>
            <w:vAlign w:val="center"/>
          </w:tcPr>
          <w:p w:rsidR="004E61A5" w:rsidRPr="008E754C" w:rsidRDefault="004E61A5" w:rsidP="008E754C">
            <w:pPr>
              <w:spacing w:after="0" w:line="240" w:lineRule="auto"/>
              <w:rPr>
                <w:rFonts w:ascii="AcadNusx" w:hAnsi="AcadNusx" w:cs="Arial"/>
                <w:sz w:val="20"/>
                <w:szCs w:val="20"/>
              </w:rPr>
            </w:pPr>
          </w:p>
        </w:tc>
        <w:tc>
          <w:tcPr>
            <w:tcW w:w="993" w:type="dxa"/>
            <w:tcBorders>
              <w:top w:val="single" w:sz="4" w:space="0" w:color="auto"/>
              <w:left w:val="single" w:sz="8" w:space="0" w:color="auto"/>
              <w:right w:val="single" w:sz="4" w:space="0" w:color="auto"/>
            </w:tcBorders>
            <w:vAlign w:val="center"/>
          </w:tcPr>
          <w:p w:rsidR="004E61A5" w:rsidRPr="008E754C" w:rsidRDefault="004E61A5" w:rsidP="008E754C">
            <w:pPr>
              <w:spacing w:after="0" w:line="240" w:lineRule="auto"/>
              <w:rPr>
                <w:rFonts w:ascii="AcadNusx" w:hAnsi="AcadNusx" w:cs="Arial"/>
                <w:b/>
                <w:sz w:val="20"/>
                <w:szCs w:val="20"/>
              </w:rPr>
            </w:pPr>
          </w:p>
        </w:tc>
        <w:tc>
          <w:tcPr>
            <w:tcW w:w="3969" w:type="dxa"/>
            <w:tcBorders>
              <w:top w:val="single" w:sz="4" w:space="0" w:color="auto"/>
              <w:left w:val="single" w:sz="4" w:space="0" w:color="auto"/>
              <w:right w:val="single" w:sz="4" w:space="0" w:color="auto"/>
            </w:tcBorders>
            <w:vAlign w:val="center"/>
          </w:tcPr>
          <w:p w:rsidR="004E61A5" w:rsidRPr="00DE6A4D" w:rsidRDefault="00DE6A4D" w:rsidP="008E754C">
            <w:pPr>
              <w:spacing w:after="0" w:line="240" w:lineRule="auto"/>
              <w:rPr>
                <w:rFonts w:ascii="AcadNusx" w:hAnsi="AcadNusx" w:cs="Arial"/>
                <w:b/>
                <w:sz w:val="20"/>
                <w:szCs w:val="20"/>
              </w:rPr>
            </w:pPr>
            <w:r>
              <w:rPr>
                <w:rFonts w:ascii="Sylfaen" w:hAnsi="Sylfaen" w:cs="Sylfaen"/>
                <w:b/>
                <w:sz w:val="20"/>
                <w:szCs w:val="20"/>
              </w:rPr>
              <w:t>Compulsory Academic Courses</w:t>
            </w:r>
          </w:p>
        </w:tc>
        <w:tc>
          <w:tcPr>
            <w:tcW w:w="851" w:type="dxa"/>
            <w:tcBorders>
              <w:top w:val="single" w:sz="4" w:space="0" w:color="auto"/>
              <w:left w:val="single" w:sz="4" w:space="0" w:color="auto"/>
              <w:right w:val="single" w:sz="4" w:space="0" w:color="auto"/>
            </w:tcBorders>
            <w:vAlign w:val="center"/>
          </w:tcPr>
          <w:p w:rsidR="004E61A5" w:rsidRPr="008E754C" w:rsidRDefault="004E61A5" w:rsidP="008E754C">
            <w:pPr>
              <w:spacing w:after="0" w:line="240" w:lineRule="auto"/>
              <w:rPr>
                <w:rFonts w:ascii="AcadNusx" w:hAnsi="AcadNusx" w:cs="Arial"/>
                <w:b/>
                <w:sz w:val="20"/>
                <w:szCs w:val="20"/>
              </w:rPr>
            </w:pPr>
          </w:p>
        </w:tc>
        <w:tc>
          <w:tcPr>
            <w:tcW w:w="1417" w:type="dxa"/>
            <w:tcBorders>
              <w:top w:val="single" w:sz="4" w:space="0" w:color="auto"/>
              <w:left w:val="single" w:sz="4" w:space="0" w:color="auto"/>
              <w:right w:val="single" w:sz="4" w:space="0" w:color="auto"/>
            </w:tcBorders>
            <w:vAlign w:val="center"/>
          </w:tcPr>
          <w:p w:rsidR="004E61A5" w:rsidRPr="008E754C" w:rsidRDefault="004E61A5" w:rsidP="008E754C">
            <w:pPr>
              <w:spacing w:after="0" w:line="240" w:lineRule="auto"/>
              <w:rPr>
                <w:rFonts w:ascii="AcadNusx" w:hAnsi="AcadNusx" w:cs="Arial"/>
                <w:b/>
                <w:sz w:val="20"/>
                <w:szCs w:val="20"/>
              </w:rPr>
            </w:pPr>
          </w:p>
        </w:tc>
        <w:tc>
          <w:tcPr>
            <w:tcW w:w="567" w:type="dxa"/>
            <w:tcBorders>
              <w:top w:val="single" w:sz="4" w:space="0" w:color="auto"/>
              <w:left w:val="single" w:sz="4" w:space="0" w:color="auto"/>
              <w:right w:val="single" w:sz="8" w:space="0" w:color="000000"/>
            </w:tcBorders>
            <w:vAlign w:val="center"/>
          </w:tcPr>
          <w:p w:rsidR="004E61A5" w:rsidRPr="008E754C" w:rsidRDefault="004E61A5" w:rsidP="008E754C">
            <w:pPr>
              <w:spacing w:after="0" w:line="240" w:lineRule="auto"/>
              <w:rPr>
                <w:rFonts w:ascii="AcadNusx" w:hAnsi="AcadNusx" w:cs="Arial"/>
                <w:b/>
                <w:sz w:val="20"/>
                <w:szCs w:val="20"/>
              </w:rPr>
            </w:pPr>
          </w:p>
        </w:tc>
        <w:tc>
          <w:tcPr>
            <w:tcW w:w="851" w:type="dxa"/>
            <w:tcBorders>
              <w:top w:val="nil"/>
              <w:left w:val="single" w:sz="8" w:space="0" w:color="auto"/>
              <w:bottom w:val="single" w:sz="8" w:space="0" w:color="000000"/>
              <w:right w:val="single" w:sz="8" w:space="0" w:color="auto"/>
            </w:tcBorders>
            <w:shd w:val="clear" w:color="auto" w:fill="auto"/>
            <w:vAlign w:val="center"/>
          </w:tcPr>
          <w:p w:rsidR="004E61A5" w:rsidRPr="008E754C" w:rsidRDefault="004E61A5" w:rsidP="008E754C">
            <w:pPr>
              <w:spacing w:after="0" w:line="240" w:lineRule="auto"/>
              <w:jc w:val="center"/>
              <w:rPr>
                <w:rFonts w:ascii="AcadNusx" w:hAnsi="AcadNusx" w:cs="Arial"/>
                <w:b/>
                <w:sz w:val="20"/>
                <w:szCs w:val="20"/>
              </w:rPr>
            </w:pPr>
            <w:r w:rsidRPr="008E754C">
              <w:rPr>
                <w:rFonts w:ascii="AcadNusx" w:hAnsi="AcadNusx" w:cs="Arial"/>
                <w:b/>
                <w:sz w:val="20"/>
                <w:szCs w:val="20"/>
              </w:rPr>
              <w:t>I</w:t>
            </w:r>
          </w:p>
        </w:tc>
        <w:tc>
          <w:tcPr>
            <w:tcW w:w="425" w:type="dxa"/>
            <w:tcBorders>
              <w:top w:val="nil"/>
              <w:left w:val="single" w:sz="8" w:space="0" w:color="auto"/>
              <w:bottom w:val="single" w:sz="8" w:space="0" w:color="000000"/>
              <w:right w:val="single" w:sz="8" w:space="0" w:color="auto"/>
            </w:tcBorders>
            <w:shd w:val="clear" w:color="auto" w:fill="auto"/>
            <w:vAlign w:val="center"/>
          </w:tcPr>
          <w:p w:rsidR="004E61A5" w:rsidRPr="008E754C" w:rsidRDefault="004E61A5" w:rsidP="008E754C">
            <w:pPr>
              <w:spacing w:after="0" w:line="240" w:lineRule="auto"/>
              <w:jc w:val="center"/>
              <w:rPr>
                <w:rFonts w:ascii="AcadNusx" w:hAnsi="AcadNusx" w:cs="Arial"/>
                <w:b/>
                <w:sz w:val="20"/>
                <w:szCs w:val="20"/>
              </w:rPr>
            </w:pPr>
            <w:r w:rsidRPr="008E754C">
              <w:rPr>
                <w:rFonts w:ascii="AcadNusx" w:hAnsi="AcadNusx" w:cs="Arial"/>
                <w:b/>
                <w:sz w:val="20"/>
                <w:szCs w:val="20"/>
              </w:rPr>
              <w:t>II</w:t>
            </w:r>
          </w:p>
        </w:tc>
        <w:tc>
          <w:tcPr>
            <w:tcW w:w="425" w:type="dxa"/>
            <w:tcBorders>
              <w:top w:val="nil"/>
              <w:left w:val="single" w:sz="8" w:space="0" w:color="auto"/>
              <w:bottom w:val="single" w:sz="8" w:space="0" w:color="000000"/>
              <w:right w:val="single" w:sz="8" w:space="0" w:color="auto"/>
            </w:tcBorders>
            <w:shd w:val="clear" w:color="auto" w:fill="auto"/>
            <w:vAlign w:val="center"/>
          </w:tcPr>
          <w:p w:rsidR="004E61A5" w:rsidRPr="008E754C" w:rsidRDefault="004E61A5" w:rsidP="008E754C">
            <w:pPr>
              <w:spacing w:after="0" w:line="240" w:lineRule="auto"/>
              <w:jc w:val="center"/>
              <w:rPr>
                <w:rFonts w:ascii="AcadNusx" w:hAnsi="AcadNusx" w:cs="Arial"/>
                <w:b/>
                <w:sz w:val="20"/>
                <w:szCs w:val="20"/>
              </w:rPr>
            </w:pPr>
            <w:r w:rsidRPr="008E754C">
              <w:rPr>
                <w:rFonts w:ascii="AcadNusx" w:hAnsi="AcadNusx" w:cs="Arial"/>
                <w:b/>
                <w:sz w:val="20"/>
                <w:szCs w:val="20"/>
              </w:rPr>
              <w:t>III</w:t>
            </w:r>
          </w:p>
        </w:tc>
        <w:tc>
          <w:tcPr>
            <w:tcW w:w="488" w:type="dxa"/>
            <w:tcBorders>
              <w:top w:val="nil"/>
              <w:left w:val="single" w:sz="8" w:space="0" w:color="auto"/>
              <w:bottom w:val="single" w:sz="8" w:space="0" w:color="000000"/>
              <w:right w:val="single" w:sz="8" w:space="0" w:color="auto"/>
            </w:tcBorders>
            <w:shd w:val="clear" w:color="auto" w:fill="auto"/>
            <w:vAlign w:val="center"/>
          </w:tcPr>
          <w:p w:rsidR="004E61A5" w:rsidRPr="008E754C" w:rsidRDefault="004E61A5" w:rsidP="008E754C">
            <w:pPr>
              <w:spacing w:after="0" w:line="240" w:lineRule="auto"/>
              <w:jc w:val="center"/>
              <w:rPr>
                <w:rFonts w:ascii="AcadNusx" w:hAnsi="AcadNusx" w:cs="Arial"/>
                <w:b/>
                <w:sz w:val="20"/>
                <w:szCs w:val="20"/>
              </w:rPr>
            </w:pPr>
            <w:r w:rsidRPr="008E754C">
              <w:rPr>
                <w:rFonts w:ascii="AcadNusx" w:hAnsi="AcadNusx" w:cs="Arial"/>
                <w:b/>
                <w:sz w:val="20"/>
                <w:szCs w:val="20"/>
              </w:rPr>
              <w:t>IV</w:t>
            </w:r>
          </w:p>
        </w:tc>
      </w:tr>
      <w:tr w:rsidR="004E61A5" w:rsidRPr="008E754C" w:rsidTr="004E61A5">
        <w:trPr>
          <w:trHeight w:val="486"/>
          <w:jc w:val="center"/>
        </w:trPr>
        <w:tc>
          <w:tcPr>
            <w:tcW w:w="567" w:type="dxa"/>
            <w:tcBorders>
              <w:top w:val="nil"/>
              <w:left w:val="single" w:sz="8" w:space="0" w:color="auto"/>
              <w:bottom w:val="single" w:sz="8" w:space="0" w:color="auto"/>
              <w:right w:val="single" w:sz="8" w:space="0" w:color="auto"/>
            </w:tcBorders>
            <w:shd w:val="clear" w:color="auto" w:fill="auto"/>
            <w:vAlign w:val="center"/>
          </w:tcPr>
          <w:p w:rsidR="004E61A5" w:rsidRPr="008E754C" w:rsidRDefault="004E61A5" w:rsidP="008E754C">
            <w:pPr>
              <w:spacing w:after="0" w:line="240" w:lineRule="auto"/>
              <w:jc w:val="center"/>
              <w:rPr>
                <w:rFonts w:ascii="AcadNusx" w:hAnsi="AcadNusx" w:cs="Arial"/>
                <w:sz w:val="20"/>
                <w:szCs w:val="20"/>
              </w:rPr>
            </w:pPr>
            <w:r w:rsidRPr="008E754C">
              <w:rPr>
                <w:rFonts w:ascii="Sylfaen" w:hAnsi="Sylfaen" w:cs="Arial"/>
                <w:sz w:val="20"/>
                <w:szCs w:val="20"/>
              </w:rPr>
              <w:t>1</w:t>
            </w:r>
          </w:p>
        </w:tc>
        <w:tc>
          <w:tcPr>
            <w:tcW w:w="993" w:type="dxa"/>
            <w:tcBorders>
              <w:top w:val="single" w:sz="8" w:space="0" w:color="auto"/>
              <w:left w:val="nil"/>
              <w:bottom w:val="single" w:sz="8" w:space="0" w:color="auto"/>
              <w:right w:val="single" w:sz="4" w:space="0" w:color="auto"/>
            </w:tcBorders>
            <w:vAlign w:val="center"/>
          </w:tcPr>
          <w:p w:rsidR="004E61A5" w:rsidRPr="008E754C" w:rsidRDefault="004E61A5" w:rsidP="008E754C">
            <w:pPr>
              <w:spacing w:after="0" w:line="240" w:lineRule="auto"/>
              <w:jc w:val="center"/>
              <w:rPr>
                <w:rFonts w:ascii="Sylfaen" w:hAnsi="Sylfaen" w:cs="Arial"/>
                <w:sz w:val="20"/>
                <w:szCs w:val="20"/>
                <w:lang w:val="ka-GE"/>
              </w:rPr>
            </w:pPr>
          </w:p>
        </w:tc>
        <w:tc>
          <w:tcPr>
            <w:tcW w:w="3969" w:type="dxa"/>
            <w:tcBorders>
              <w:top w:val="single" w:sz="8" w:space="0" w:color="auto"/>
              <w:left w:val="single" w:sz="4" w:space="0" w:color="auto"/>
              <w:bottom w:val="single" w:sz="8" w:space="0" w:color="auto"/>
              <w:right w:val="single" w:sz="8" w:space="0" w:color="000000"/>
            </w:tcBorders>
            <w:shd w:val="clear" w:color="auto" w:fill="auto"/>
            <w:vAlign w:val="center"/>
          </w:tcPr>
          <w:p w:rsidR="004E61A5" w:rsidRPr="008E754C" w:rsidRDefault="00DE6A4D" w:rsidP="008E754C">
            <w:pPr>
              <w:spacing w:after="0" w:line="240" w:lineRule="auto"/>
              <w:rPr>
                <w:rFonts w:ascii="Sylfaen" w:hAnsi="Sylfaen" w:cs="Arial"/>
                <w:sz w:val="20"/>
                <w:szCs w:val="20"/>
                <w:lang w:val="ka-GE"/>
              </w:rPr>
            </w:pPr>
            <w:r w:rsidRPr="002D598B">
              <w:rPr>
                <w:rFonts w:ascii="Sylfaen" w:hAnsi="Sylfaen" w:cs="Arial"/>
                <w:sz w:val="20"/>
                <w:szCs w:val="20"/>
              </w:rPr>
              <w:t>Sociological Studies</w:t>
            </w:r>
          </w:p>
        </w:tc>
        <w:tc>
          <w:tcPr>
            <w:tcW w:w="851" w:type="dxa"/>
            <w:tcBorders>
              <w:top w:val="single" w:sz="8" w:space="0" w:color="auto"/>
              <w:left w:val="nil"/>
              <w:bottom w:val="single" w:sz="8" w:space="0" w:color="auto"/>
              <w:right w:val="single" w:sz="4" w:space="0" w:color="auto"/>
            </w:tcBorders>
            <w:shd w:val="clear" w:color="auto" w:fill="auto"/>
            <w:vAlign w:val="center"/>
          </w:tcPr>
          <w:p w:rsidR="004E61A5" w:rsidRPr="008E754C" w:rsidRDefault="004E61A5"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3</w:t>
            </w:r>
          </w:p>
        </w:tc>
        <w:tc>
          <w:tcPr>
            <w:tcW w:w="1417" w:type="dxa"/>
            <w:tcBorders>
              <w:top w:val="single" w:sz="8" w:space="0" w:color="auto"/>
              <w:left w:val="single" w:sz="4" w:space="0" w:color="auto"/>
              <w:bottom w:val="single" w:sz="8" w:space="0" w:color="auto"/>
              <w:right w:val="single" w:sz="8" w:space="0" w:color="000000"/>
            </w:tcBorders>
            <w:shd w:val="clear" w:color="auto" w:fill="auto"/>
            <w:vAlign w:val="center"/>
          </w:tcPr>
          <w:p w:rsidR="004E61A5" w:rsidRPr="008E754C" w:rsidRDefault="00D22C23" w:rsidP="00D22C23">
            <w:pPr>
              <w:spacing w:after="0" w:line="240" w:lineRule="auto"/>
              <w:jc w:val="center"/>
              <w:rPr>
                <w:rFonts w:ascii="Sylfaen" w:hAnsi="Sylfaen" w:cs="Arial"/>
                <w:sz w:val="20"/>
                <w:szCs w:val="20"/>
              </w:rPr>
            </w:pPr>
            <w:r>
              <w:rPr>
                <w:rFonts w:ascii="Sylfaen" w:hAnsi="Sylfaen"/>
                <w:sz w:val="20"/>
                <w:szCs w:val="20"/>
                <w:lang w:val="ka-GE"/>
              </w:rPr>
              <w:t>15</w:t>
            </w:r>
            <w:r w:rsidR="00F9084C">
              <w:rPr>
                <w:rFonts w:ascii="Sylfaen" w:hAnsi="Sylfaen"/>
                <w:sz w:val="20"/>
                <w:szCs w:val="20"/>
                <w:lang w:val="ka-GE"/>
              </w:rPr>
              <w:t>/</w:t>
            </w:r>
            <w:r>
              <w:rPr>
                <w:rFonts w:ascii="Sylfaen" w:hAnsi="Sylfaen"/>
                <w:sz w:val="20"/>
                <w:szCs w:val="20"/>
                <w:lang w:val="ka-GE"/>
              </w:rPr>
              <w:t>30</w:t>
            </w:r>
            <w:r w:rsidR="004E61A5" w:rsidRPr="008E754C">
              <w:rPr>
                <w:rFonts w:ascii="Sylfaen" w:hAnsi="Sylfaen"/>
                <w:sz w:val="20"/>
                <w:szCs w:val="20"/>
                <w:lang w:val="ka-GE"/>
              </w:rPr>
              <w:t>/</w:t>
            </w:r>
            <w:r w:rsidR="008E754C">
              <w:rPr>
                <w:rFonts w:ascii="Sylfaen" w:hAnsi="Sylfaen"/>
                <w:sz w:val="20"/>
                <w:szCs w:val="20"/>
                <w:lang w:val="ka-GE"/>
              </w:rPr>
              <w:t>0/3</w:t>
            </w:r>
          </w:p>
        </w:tc>
        <w:tc>
          <w:tcPr>
            <w:tcW w:w="567" w:type="dxa"/>
            <w:tcBorders>
              <w:top w:val="single" w:sz="8" w:space="0" w:color="auto"/>
              <w:left w:val="nil"/>
              <w:bottom w:val="single" w:sz="8" w:space="0" w:color="auto"/>
              <w:right w:val="single" w:sz="8" w:space="0" w:color="000000"/>
            </w:tcBorders>
            <w:shd w:val="clear" w:color="auto" w:fill="auto"/>
            <w:vAlign w:val="center"/>
          </w:tcPr>
          <w:p w:rsidR="004E61A5" w:rsidRPr="008E754C" w:rsidRDefault="004E61A5" w:rsidP="008E754C">
            <w:pPr>
              <w:spacing w:after="0" w:line="240" w:lineRule="auto"/>
              <w:jc w:val="center"/>
              <w:rPr>
                <w:rFonts w:ascii="AcadNusx" w:hAnsi="AcadNusx" w:cs="Arial"/>
                <w:sz w:val="20"/>
                <w:szCs w:val="20"/>
              </w:rPr>
            </w:pPr>
            <w:r w:rsidRPr="008E754C">
              <w:rPr>
                <w:rFonts w:ascii="Sylfaen" w:hAnsi="Sylfaen" w:cs="Arial"/>
                <w:sz w:val="20"/>
                <w:szCs w:val="20"/>
              </w:rPr>
              <w:t>5</w:t>
            </w:r>
          </w:p>
        </w:tc>
        <w:tc>
          <w:tcPr>
            <w:tcW w:w="851" w:type="dxa"/>
            <w:tcBorders>
              <w:top w:val="nil"/>
              <w:left w:val="nil"/>
              <w:bottom w:val="single" w:sz="8" w:space="0" w:color="auto"/>
              <w:right w:val="single" w:sz="8" w:space="0" w:color="auto"/>
            </w:tcBorders>
            <w:shd w:val="clear" w:color="auto" w:fill="auto"/>
            <w:vAlign w:val="center"/>
          </w:tcPr>
          <w:p w:rsidR="004E61A5" w:rsidRPr="008E754C" w:rsidRDefault="004E61A5" w:rsidP="008E754C">
            <w:pPr>
              <w:spacing w:after="0" w:line="240" w:lineRule="auto"/>
              <w:jc w:val="center"/>
              <w:rPr>
                <w:rFonts w:ascii="AcadNusx" w:hAnsi="AcadNusx" w:cs="Arial"/>
                <w:sz w:val="20"/>
                <w:szCs w:val="20"/>
              </w:rPr>
            </w:pPr>
            <w:r w:rsidRPr="008E754C">
              <w:rPr>
                <w:rFonts w:ascii="Sylfaen" w:hAnsi="Sylfaen" w:cs="Arial"/>
                <w:sz w:val="20"/>
                <w:szCs w:val="20"/>
              </w:rPr>
              <w:t>5</w:t>
            </w:r>
          </w:p>
        </w:tc>
        <w:tc>
          <w:tcPr>
            <w:tcW w:w="425" w:type="dxa"/>
            <w:tcBorders>
              <w:top w:val="nil"/>
              <w:left w:val="nil"/>
              <w:bottom w:val="single" w:sz="8" w:space="0" w:color="auto"/>
              <w:right w:val="single" w:sz="8" w:space="0" w:color="auto"/>
            </w:tcBorders>
            <w:shd w:val="clear" w:color="auto" w:fill="auto"/>
            <w:vAlign w:val="center"/>
          </w:tcPr>
          <w:p w:rsidR="004E61A5" w:rsidRPr="008E754C" w:rsidRDefault="004E61A5" w:rsidP="008E754C">
            <w:pPr>
              <w:spacing w:after="0" w:line="240" w:lineRule="auto"/>
              <w:jc w:val="center"/>
              <w:rPr>
                <w:rFonts w:ascii="AcadNusx" w:hAnsi="AcadNusx" w:cs="Arial"/>
                <w:sz w:val="20"/>
                <w:szCs w:val="20"/>
              </w:rPr>
            </w:pPr>
            <w:r w:rsidRPr="008E754C">
              <w:rPr>
                <w:rFonts w:ascii="AcadNusx" w:hAnsi="AcadNusx" w:cs="Arial"/>
                <w:sz w:val="20"/>
                <w:szCs w:val="20"/>
              </w:rPr>
              <w:t> </w:t>
            </w:r>
          </w:p>
        </w:tc>
        <w:tc>
          <w:tcPr>
            <w:tcW w:w="425" w:type="dxa"/>
            <w:tcBorders>
              <w:top w:val="nil"/>
              <w:left w:val="nil"/>
              <w:bottom w:val="single" w:sz="8" w:space="0" w:color="auto"/>
              <w:right w:val="single" w:sz="8" w:space="0" w:color="auto"/>
            </w:tcBorders>
            <w:shd w:val="clear" w:color="auto" w:fill="auto"/>
            <w:vAlign w:val="center"/>
          </w:tcPr>
          <w:p w:rsidR="004E61A5" w:rsidRPr="008E754C" w:rsidRDefault="004E61A5" w:rsidP="008E754C">
            <w:pPr>
              <w:spacing w:after="0" w:line="240" w:lineRule="auto"/>
              <w:jc w:val="center"/>
              <w:rPr>
                <w:rFonts w:ascii="AcadNusx" w:hAnsi="AcadNusx" w:cs="Arial"/>
                <w:sz w:val="20"/>
                <w:szCs w:val="20"/>
              </w:rPr>
            </w:pPr>
            <w:r w:rsidRPr="008E754C">
              <w:rPr>
                <w:rFonts w:ascii="AcadNusx" w:hAnsi="AcadNusx" w:cs="Arial"/>
                <w:sz w:val="20"/>
                <w:szCs w:val="20"/>
              </w:rPr>
              <w:t> </w:t>
            </w:r>
          </w:p>
        </w:tc>
        <w:tc>
          <w:tcPr>
            <w:tcW w:w="488" w:type="dxa"/>
            <w:tcBorders>
              <w:top w:val="nil"/>
              <w:left w:val="nil"/>
              <w:bottom w:val="single" w:sz="8" w:space="0" w:color="auto"/>
              <w:right w:val="single" w:sz="8" w:space="0" w:color="auto"/>
            </w:tcBorders>
            <w:shd w:val="clear" w:color="auto" w:fill="auto"/>
            <w:vAlign w:val="center"/>
          </w:tcPr>
          <w:p w:rsidR="004E61A5" w:rsidRPr="008E754C" w:rsidRDefault="004E61A5" w:rsidP="008E754C">
            <w:pPr>
              <w:spacing w:after="0" w:line="240" w:lineRule="auto"/>
              <w:jc w:val="center"/>
              <w:rPr>
                <w:rFonts w:ascii="AcadNusx" w:hAnsi="AcadNusx" w:cs="Arial"/>
                <w:sz w:val="20"/>
                <w:szCs w:val="20"/>
              </w:rPr>
            </w:pPr>
            <w:r w:rsidRPr="008E754C">
              <w:rPr>
                <w:rFonts w:ascii="AcadNusx" w:hAnsi="AcadNusx" w:cs="Arial"/>
                <w:sz w:val="20"/>
                <w:szCs w:val="20"/>
              </w:rPr>
              <w:t> </w:t>
            </w:r>
          </w:p>
        </w:tc>
      </w:tr>
      <w:tr w:rsidR="00F9084C" w:rsidRPr="008E754C" w:rsidTr="005744D8">
        <w:trPr>
          <w:trHeight w:val="486"/>
          <w:jc w:val="center"/>
        </w:trPr>
        <w:tc>
          <w:tcPr>
            <w:tcW w:w="567" w:type="dxa"/>
            <w:tcBorders>
              <w:top w:val="nil"/>
              <w:left w:val="single" w:sz="8" w:space="0" w:color="auto"/>
              <w:bottom w:val="single" w:sz="8" w:space="0" w:color="auto"/>
              <w:right w:val="single" w:sz="8" w:space="0" w:color="auto"/>
            </w:tcBorders>
            <w:shd w:val="clear" w:color="auto" w:fill="auto"/>
            <w:vAlign w:val="center"/>
          </w:tcPr>
          <w:p w:rsidR="00F9084C" w:rsidRPr="008E754C" w:rsidRDefault="00F9084C" w:rsidP="008E754C">
            <w:pPr>
              <w:spacing w:after="0" w:line="240" w:lineRule="auto"/>
              <w:jc w:val="center"/>
              <w:rPr>
                <w:rFonts w:ascii="AcadNusx" w:hAnsi="AcadNusx" w:cs="Arial"/>
                <w:sz w:val="20"/>
                <w:szCs w:val="20"/>
              </w:rPr>
            </w:pPr>
            <w:r w:rsidRPr="008E754C">
              <w:rPr>
                <w:rFonts w:ascii="Sylfaen" w:hAnsi="Sylfaen" w:cs="Arial"/>
                <w:sz w:val="20"/>
                <w:szCs w:val="20"/>
              </w:rPr>
              <w:t>2</w:t>
            </w:r>
          </w:p>
        </w:tc>
        <w:tc>
          <w:tcPr>
            <w:tcW w:w="993" w:type="dxa"/>
            <w:tcBorders>
              <w:top w:val="single" w:sz="8" w:space="0" w:color="auto"/>
              <w:left w:val="nil"/>
              <w:bottom w:val="single" w:sz="8" w:space="0" w:color="auto"/>
              <w:right w:val="single" w:sz="4" w:space="0" w:color="auto"/>
            </w:tcBorders>
            <w:vAlign w:val="center"/>
          </w:tcPr>
          <w:p w:rsidR="00F9084C" w:rsidRPr="008E754C" w:rsidRDefault="00F9084C" w:rsidP="008E754C">
            <w:pPr>
              <w:spacing w:after="0" w:line="240" w:lineRule="auto"/>
              <w:jc w:val="center"/>
              <w:rPr>
                <w:rFonts w:ascii="Sylfaen" w:hAnsi="Sylfaen" w:cs="Arial"/>
                <w:sz w:val="20"/>
                <w:szCs w:val="20"/>
                <w:lang w:val="ka-GE"/>
              </w:rPr>
            </w:pPr>
          </w:p>
        </w:tc>
        <w:tc>
          <w:tcPr>
            <w:tcW w:w="3969" w:type="dxa"/>
            <w:tcBorders>
              <w:top w:val="single" w:sz="8" w:space="0" w:color="auto"/>
              <w:left w:val="single" w:sz="4" w:space="0" w:color="auto"/>
              <w:bottom w:val="single" w:sz="8" w:space="0" w:color="auto"/>
              <w:right w:val="single" w:sz="8" w:space="0" w:color="000000"/>
            </w:tcBorders>
            <w:shd w:val="clear" w:color="auto" w:fill="auto"/>
            <w:vAlign w:val="center"/>
          </w:tcPr>
          <w:p w:rsidR="00F9084C" w:rsidRPr="00DE6A4D" w:rsidRDefault="00DE6A4D" w:rsidP="00DE6A4D">
            <w:pPr>
              <w:spacing w:after="0" w:line="240" w:lineRule="auto"/>
              <w:rPr>
                <w:rFonts w:ascii="Sylfaen" w:hAnsi="Sylfaen" w:cs="Sylfaen"/>
                <w:sz w:val="20"/>
                <w:szCs w:val="20"/>
              </w:rPr>
            </w:pPr>
            <w:r>
              <w:rPr>
                <w:rFonts w:ascii="Sylfaen" w:hAnsi="Sylfaen" w:cs="Sylfaen"/>
                <w:sz w:val="20"/>
                <w:szCs w:val="20"/>
              </w:rPr>
              <w:t xml:space="preserve">Civic Journalism </w:t>
            </w:r>
          </w:p>
        </w:tc>
        <w:tc>
          <w:tcPr>
            <w:tcW w:w="851" w:type="dxa"/>
            <w:tcBorders>
              <w:top w:val="single" w:sz="8" w:space="0" w:color="auto"/>
              <w:left w:val="nil"/>
              <w:bottom w:val="single" w:sz="8" w:space="0" w:color="auto"/>
              <w:right w:val="single" w:sz="4" w:space="0" w:color="auto"/>
            </w:tcBorders>
            <w:shd w:val="clear" w:color="auto" w:fill="auto"/>
            <w:vAlign w:val="center"/>
          </w:tcPr>
          <w:p w:rsidR="00F9084C" w:rsidRPr="008E754C" w:rsidRDefault="00F9084C"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3</w:t>
            </w:r>
          </w:p>
        </w:tc>
        <w:tc>
          <w:tcPr>
            <w:tcW w:w="1417" w:type="dxa"/>
            <w:tcBorders>
              <w:top w:val="single" w:sz="8" w:space="0" w:color="auto"/>
              <w:left w:val="single" w:sz="4" w:space="0" w:color="auto"/>
              <w:bottom w:val="single" w:sz="8" w:space="0" w:color="auto"/>
              <w:right w:val="single" w:sz="8" w:space="0" w:color="000000"/>
            </w:tcBorders>
            <w:shd w:val="clear" w:color="auto" w:fill="auto"/>
          </w:tcPr>
          <w:p w:rsidR="00F9084C" w:rsidRDefault="00B77A8A" w:rsidP="00F9084C">
            <w:pPr>
              <w:jc w:val="center"/>
            </w:pPr>
            <w:r>
              <w:rPr>
                <w:rFonts w:ascii="Sylfaen" w:hAnsi="Sylfaen"/>
                <w:sz w:val="20"/>
                <w:szCs w:val="20"/>
                <w:lang w:val="ka-GE"/>
              </w:rPr>
              <w:t>15/30</w:t>
            </w:r>
            <w:r w:rsidRPr="008E754C">
              <w:rPr>
                <w:rFonts w:ascii="Sylfaen" w:hAnsi="Sylfaen"/>
                <w:sz w:val="20"/>
                <w:szCs w:val="20"/>
                <w:lang w:val="ka-GE"/>
              </w:rPr>
              <w:t>/</w:t>
            </w:r>
            <w:r>
              <w:rPr>
                <w:rFonts w:ascii="Sylfaen" w:hAnsi="Sylfaen"/>
                <w:sz w:val="20"/>
                <w:szCs w:val="20"/>
                <w:lang w:val="ka-GE"/>
              </w:rPr>
              <w:t>0/3</w:t>
            </w:r>
          </w:p>
        </w:tc>
        <w:tc>
          <w:tcPr>
            <w:tcW w:w="567" w:type="dxa"/>
            <w:tcBorders>
              <w:top w:val="single" w:sz="8" w:space="0" w:color="auto"/>
              <w:left w:val="nil"/>
              <w:bottom w:val="single" w:sz="8" w:space="0" w:color="auto"/>
              <w:right w:val="single" w:sz="8" w:space="0" w:color="000000"/>
            </w:tcBorders>
            <w:shd w:val="clear" w:color="auto" w:fill="auto"/>
            <w:vAlign w:val="center"/>
          </w:tcPr>
          <w:p w:rsidR="00F9084C" w:rsidRPr="008E754C" w:rsidRDefault="00F9084C" w:rsidP="008E754C">
            <w:pPr>
              <w:spacing w:after="0" w:line="240" w:lineRule="auto"/>
              <w:jc w:val="center"/>
              <w:rPr>
                <w:rFonts w:ascii="AcadNusx" w:hAnsi="AcadNusx" w:cs="Arial"/>
                <w:sz w:val="20"/>
                <w:szCs w:val="20"/>
              </w:rPr>
            </w:pPr>
            <w:r w:rsidRPr="008E754C">
              <w:rPr>
                <w:rFonts w:ascii="Sylfaen" w:hAnsi="Sylfaen" w:cs="Arial"/>
                <w:sz w:val="20"/>
                <w:szCs w:val="20"/>
              </w:rPr>
              <w:t>5</w:t>
            </w:r>
          </w:p>
        </w:tc>
        <w:tc>
          <w:tcPr>
            <w:tcW w:w="851" w:type="dxa"/>
            <w:tcBorders>
              <w:top w:val="nil"/>
              <w:left w:val="nil"/>
              <w:bottom w:val="single" w:sz="8" w:space="0" w:color="auto"/>
              <w:right w:val="single" w:sz="8" w:space="0" w:color="auto"/>
            </w:tcBorders>
            <w:shd w:val="clear" w:color="auto" w:fill="auto"/>
            <w:vAlign w:val="center"/>
          </w:tcPr>
          <w:p w:rsidR="00F9084C" w:rsidRPr="008E754C" w:rsidRDefault="00F9084C" w:rsidP="008E754C">
            <w:pPr>
              <w:spacing w:after="0" w:line="240" w:lineRule="auto"/>
              <w:jc w:val="center"/>
              <w:rPr>
                <w:rFonts w:ascii="AcadNusx" w:hAnsi="AcadNusx" w:cs="Arial"/>
                <w:sz w:val="20"/>
                <w:szCs w:val="20"/>
              </w:rPr>
            </w:pPr>
            <w:r w:rsidRPr="008E754C">
              <w:rPr>
                <w:rFonts w:ascii="Sylfaen" w:hAnsi="Sylfaen" w:cs="Arial"/>
                <w:sz w:val="20"/>
                <w:szCs w:val="20"/>
              </w:rPr>
              <w:t>5</w:t>
            </w:r>
          </w:p>
        </w:tc>
        <w:tc>
          <w:tcPr>
            <w:tcW w:w="425" w:type="dxa"/>
            <w:tcBorders>
              <w:top w:val="nil"/>
              <w:left w:val="nil"/>
              <w:bottom w:val="single" w:sz="8" w:space="0" w:color="auto"/>
              <w:right w:val="single" w:sz="8" w:space="0" w:color="auto"/>
            </w:tcBorders>
            <w:shd w:val="clear" w:color="auto" w:fill="auto"/>
            <w:vAlign w:val="center"/>
          </w:tcPr>
          <w:p w:rsidR="00F9084C" w:rsidRPr="008E754C" w:rsidRDefault="00F9084C" w:rsidP="008E754C">
            <w:pPr>
              <w:spacing w:after="0" w:line="240" w:lineRule="auto"/>
              <w:jc w:val="center"/>
              <w:rPr>
                <w:rFonts w:ascii="Sylfaen" w:hAnsi="Sylfaen" w:cs="Arial"/>
                <w:sz w:val="20"/>
                <w:szCs w:val="20"/>
              </w:rPr>
            </w:pPr>
          </w:p>
          <w:p w:rsidR="00F9084C" w:rsidRPr="008E754C" w:rsidRDefault="00F9084C" w:rsidP="008E754C">
            <w:pPr>
              <w:spacing w:after="0" w:line="240" w:lineRule="auto"/>
              <w:jc w:val="center"/>
              <w:rPr>
                <w:rFonts w:ascii="Sylfaen" w:hAnsi="Sylfaen" w:cs="Arial"/>
                <w:sz w:val="20"/>
                <w:szCs w:val="20"/>
                <w:lang w:val="ka-GE"/>
              </w:rPr>
            </w:pPr>
          </w:p>
        </w:tc>
        <w:tc>
          <w:tcPr>
            <w:tcW w:w="425" w:type="dxa"/>
            <w:tcBorders>
              <w:top w:val="nil"/>
              <w:left w:val="nil"/>
              <w:bottom w:val="single" w:sz="8" w:space="0" w:color="auto"/>
              <w:right w:val="single" w:sz="8" w:space="0" w:color="auto"/>
            </w:tcBorders>
            <w:shd w:val="clear" w:color="auto" w:fill="auto"/>
            <w:vAlign w:val="center"/>
          </w:tcPr>
          <w:p w:rsidR="00F9084C" w:rsidRPr="008E754C" w:rsidRDefault="00F9084C" w:rsidP="008E754C">
            <w:pPr>
              <w:spacing w:after="0" w:line="240" w:lineRule="auto"/>
              <w:jc w:val="center"/>
              <w:rPr>
                <w:rFonts w:ascii="AcadNusx" w:hAnsi="AcadNusx" w:cs="Arial"/>
                <w:sz w:val="20"/>
                <w:szCs w:val="20"/>
              </w:rPr>
            </w:pPr>
            <w:r w:rsidRPr="008E754C">
              <w:rPr>
                <w:rFonts w:ascii="AcadNusx" w:hAnsi="AcadNusx" w:cs="Arial"/>
                <w:sz w:val="20"/>
                <w:szCs w:val="20"/>
              </w:rPr>
              <w:t> </w:t>
            </w:r>
          </w:p>
        </w:tc>
        <w:tc>
          <w:tcPr>
            <w:tcW w:w="488" w:type="dxa"/>
            <w:tcBorders>
              <w:top w:val="nil"/>
              <w:left w:val="nil"/>
              <w:bottom w:val="single" w:sz="8" w:space="0" w:color="auto"/>
              <w:right w:val="single" w:sz="8" w:space="0" w:color="auto"/>
            </w:tcBorders>
            <w:shd w:val="clear" w:color="auto" w:fill="auto"/>
            <w:vAlign w:val="center"/>
          </w:tcPr>
          <w:p w:rsidR="00F9084C" w:rsidRPr="008E754C" w:rsidRDefault="00F9084C" w:rsidP="008E754C">
            <w:pPr>
              <w:spacing w:after="0" w:line="240" w:lineRule="auto"/>
              <w:jc w:val="center"/>
              <w:rPr>
                <w:rFonts w:ascii="AcadNusx" w:hAnsi="AcadNusx" w:cs="Arial"/>
                <w:sz w:val="20"/>
                <w:szCs w:val="20"/>
              </w:rPr>
            </w:pPr>
            <w:r w:rsidRPr="008E754C">
              <w:rPr>
                <w:rFonts w:ascii="AcadNusx" w:hAnsi="AcadNusx" w:cs="Arial"/>
                <w:sz w:val="20"/>
                <w:szCs w:val="20"/>
              </w:rPr>
              <w:t> </w:t>
            </w:r>
          </w:p>
        </w:tc>
      </w:tr>
      <w:tr w:rsidR="00F9084C" w:rsidRPr="008E754C" w:rsidTr="005744D8">
        <w:trPr>
          <w:trHeight w:val="486"/>
          <w:jc w:val="center"/>
        </w:trPr>
        <w:tc>
          <w:tcPr>
            <w:tcW w:w="567" w:type="dxa"/>
            <w:tcBorders>
              <w:top w:val="nil"/>
              <w:left w:val="single" w:sz="8" w:space="0" w:color="auto"/>
              <w:bottom w:val="single" w:sz="8" w:space="0" w:color="auto"/>
              <w:right w:val="single" w:sz="8" w:space="0" w:color="auto"/>
            </w:tcBorders>
            <w:shd w:val="clear" w:color="auto" w:fill="auto"/>
            <w:vAlign w:val="center"/>
          </w:tcPr>
          <w:p w:rsidR="00F9084C" w:rsidRPr="008E754C" w:rsidRDefault="00F9084C"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3</w:t>
            </w:r>
          </w:p>
        </w:tc>
        <w:tc>
          <w:tcPr>
            <w:tcW w:w="993" w:type="dxa"/>
            <w:tcBorders>
              <w:top w:val="single" w:sz="8" w:space="0" w:color="auto"/>
              <w:left w:val="nil"/>
              <w:bottom w:val="single" w:sz="8" w:space="0" w:color="auto"/>
              <w:right w:val="single" w:sz="4" w:space="0" w:color="auto"/>
            </w:tcBorders>
            <w:vAlign w:val="center"/>
          </w:tcPr>
          <w:p w:rsidR="00F9084C" w:rsidRPr="008E754C" w:rsidRDefault="00F9084C" w:rsidP="008E754C">
            <w:pPr>
              <w:spacing w:after="0" w:line="240" w:lineRule="auto"/>
              <w:jc w:val="center"/>
              <w:rPr>
                <w:rFonts w:ascii="Sylfaen" w:hAnsi="Sylfaen" w:cs="Arial"/>
                <w:sz w:val="20"/>
                <w:szCs w:val="20"/>
                <w:lang w:val="ka-GE"/>
              </w:rPr>
            </w:pPr>
          </w:p>
        </w:tc>
        <w:tc>
          <w:tcPr>
            <w:tcW w:w="3969" w:type="dxa"/>
            <w:tcBorders>
              <w:top w:val="single" w:sz="8" w:space="0" w:color="auto"/>
              <w:left w:val="single" w:sz="4" w:space="0" w:color="auto"/>
              <w:bottom w:val="single" w:sz="8" w:space="0" w:color="auto"/>
              <w:right w:val="single" w:sz="8" w:space="0" w:color="000000"/>
            </w:tcBorders>
            <w:shd w:val="clear" w:color="auto" w:fill="auto"/>
            <w:vAlign w:val="center"/>
          </w:tcPr>
          <w:p w:rsidR="00F9084C" w:rsidRPr="008E754C" w:rsidRDefault="00C57E79" w:rsidP="008E754C">
            <w:pPr>
              <w:spacing w:after="0" w:line="240" w:lineRule="auto"/>
              <w:rPr>
                <w:rFonts w:ascii="Sylfaen" w:hAnsi="Sylfaen" w:cs="Arial"/>
                <w:sz w:val="20"/>
                <w:szCs w:val="20"/>
                <w:lang w:val="ka-GE"/>
              </w:rPr>
            </w:pPr>
            <w:r w:rsidRPr="002D598B">
              <w:rPr>
                <w:rFonts w:ascii="Sylfaen" w:hAnsi="Sylfaen" w:cs="Arial"/>
                <w:sz w:val="20"/>
                <w:szCs w:val="20"/>
              </w:rPr>
              <w:t>Media Studies</w:t>
            </w:r>
          </w:p>
        </w:tc>
        <w:tc>
          <w:tcPr>
            <w:tcW w:w="851" w:type="dxa"/>
            <w:tcBorders>
              <w:top w:val="single" w:sz="8" w:space="0" w:color="auto"/>
              <w:left w:val="nil"/>
              <w:bottom w:val="single" w:sz="8" w:space="0" w:color="auto"/>
              <w:right w:val="single" w:sz="4" w:space="0" w:color="auto"/>
            </w:tcBorders>
            <w:shd w:val="clear" w:color="auto" w:fill="auto"/>
            <w:vAlign w:val="center"/>
          </w:tcPr>
          <w:p w:rsidR="00F9084C" w:rsidRPr="008E754C" w:rsidRDefault="00F9084C"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3</w:t>
            </w:r>
          </w:p>
        </w:tc>
        <w:tc>
          <w:tcPr>
            <w:tcW w:w="1417" w:type="dxa"/>
            <w:tcBorders>
              <w:top w:val="single" w:sz="8" w:space="0" w:color="auto"/>
              <w:left w:val="single" w:sz="4" w:space="0" w:color="auto"/>
              <w:bottom w:val="single" w:sz="8" w:space="0" w:color="auto"/>
              <w:right w:val="single" w:sz="8" w:space="0" w:color="000000"/>
            </w:tcBorders>
            <w:shd w:val="clear" w:color="auto" w:fill="auto"/>
          </w:tcPr>
          <w:p w:rsidR="00F9084C" w:rsidRDefault="00B77A8A" w:rsidP="00F9084C">
            <w:pPr>
              <w:jc w:val="center"/>
            </w:pPr>
            <w:r>
              <w:rPr>
                <w:rFonts w:ascii="Sylfaen" w:hAnsi="Sylfaen"/>
                <w:sz w:val="20"/>
                <w:szCs w:val="20"/>
                <w:lang w:val="ka-GE"/>
              </w:rPr>
              <w:t>15/30</w:t>
            </w:r>
            <w:r w:rsidRPr="008E754C">
              <w:rPr>
                <w:rFonts w:ascii="Sylfaen" w:hAnsi="Sylfaen"/>
                <w:sz w:val="20"/>
                <w:szCs w:val="20"/>
                <w:lang w:val="ka-GE"/>
              </w:rPr>
              <w:t>/</w:t>
            </w:r>
            <w:r>
              <w:rPr>
                <w:rFonts w:ascii="Sylfaen" w:hAnsi="Sylfaen"/>
                <w:sz w:val="20"/>
                <w:szCs w:val="20"/>
                <w:lang w:val="ka-GE"/>
              </w:rPr>
              <w:t>0/3</w:t>
            </w:r>
          </w:p>
        </w:tc>
        <w:tc>
          <w:tcPr>
            <w:tcW w:w="567" w:type="dxa"/>
            <w:tcBorders>
              <w:top w:val="single" w:sz="8" w:space="0" w:color="auto"/>
              <w:left w:val="nil"/>
              <w:bottom w:val="single" w:sz="8" w:space="0" w:color="auto"/>
              <w:right w:val="single" w:sz="8" w:space="0" w:color="000000"/>
            </w:tcBorders>
            <w:shd w:val="clear" w:color="auto" w:fill="auto"/>
            <w:vAlign w:val="center"/>
          </w:tcPr>
          <w:p w:rsidR="00F9084C" w:rsidRPr="008E754C" w:rsidRDefault="00F9084C" w:rsidP="008E754C">
            <w:pPr>
              <w:spacing w:after="0" w:line="240" w:lineRule="auto"/>
              <w:jc w:val="center"/>
              <w:rPr>
                <w:rFonts w:ascii="AcadNusx" w:hAnsi="AcadNusx" w:cs="Arial"/>
                <w:sz w:val="20"/>
                <w:szCs w:val="20"/>
              </w:rPr>
            </w:pPr>
            <w:r w:rsidRPr="008E754C">
              <w:rPr>
                <w:rFonts w:ascii="Sylfaen" w:hAnsi="Sylfaen" w:cs="Arial"/>
                <w:sz w:val="20"/>
                <w:szCs w:val="20"/>
              </w:rPr>
              <w:t>5</w:t>
            </w:r>
          </w:p>
        </w:tc>
        <w:tc>
          <w:tcPr>
            <w:tcW w:w="851" w:type="dxa"/>
            <w:tcBorders>
              <w:top w:val="nil"/>
              <w:left w:val="nil"/>
              <w:bottom w:val="single" w:sz="8" w:space="0" w:color="auto"/>
              <w:right w:val="single" w:sz="8" w:space="0" w:color="auto"/>
            </w:tcBorders>
            <w:shd w:val="clear" w:color="auto" w:fill="auto"/>
            <w:vAlign w:val="center"/>
          </w:tcPr>
          <w:p w:rsidR="00F9084C" w:rsidRPr="008E754C" w:rsidRDefault="00F9084C" w:rsidP="008E754C">
            <w:pPr>
              <w:spacing w:after="0" w:line="240" w:lineRule="auto"/>
              <w:jc w:val="center"/>
              <w:rPr>
                <w:rFonts w:ascii="AcadNusx" w:hAnsi="AcadNusx" w:cs="Arial"/>
                <w:sz w:val="20"/>
                <w:szCs w:val="20"/>
              </w:rPr>
            </w:pPr>
            <w:r w:rsidRPr="008E754C">
              <w:rPr>
                <w:rFonts w:ascii="Sylfaen" w:hAnsi="Sylfaen" w:cs="Arial"/>
                <w:sz w:val="20"/>
                <w:szCs w:val="20"/>
              </w:rPr>
              <w:t>5</w:t>
            </w:r>
          </w:p>
        </w:tc>
        <w:tc>
          <w:tcPr>
            <w:tcW w:w="425" w:type="dxa"/>
            <w:tcBorders>
              <w:top w:val="nil"/>
              <w:left w:val="nil"/>
              <w:bottom w:val="single" w:sz="8" w:space="0" w:color="auto"/>
              <w:right w:val="single" w:sz="8" w:space="0" w:color="auto"/>
            </w:tcBorders>
            <w:shd w:val="clear" w:color="auto" w:fill="auto"/>
            <w:vAlign w:val="center"/>
          </w:tcPr>
          <w:p w:rsidR="00F9084C" w:rsidRPr="008E754C" w:rsidRDefault="00F9084C" w:rsidP="008E754C">
            <w:pPr>
              <w:spacing w:after="0" w:line="240" w:lineRule="auto"/>
              <w:jc w:val="center"/>
              <w:rPr>
                <w:rFonts w:ascii="AcadNusx" w:hAnsi="AcadNusx" w:cs="Arial"/>
                <w:sz w:val="20"/>
                <w:szCs w:val="20"/>
              </w:rPr>
            </w:pPr>
            <w:r w:rsidRPr="008E754C">
              <w:rPr>
                <w:rFonts w:ascii="AcadNusx" w:hAnsi="AcadNusx" w:cs="Arial"/>
                <w:sz w:val="20"/>
                <w:szCs w:val="20"/>
              </w:rPr>
              <w:t> </w:t>
            </w:r>
          </w:p>
        </w:tc>
        <w:tc>
          <w:tcPr>
            <w:tcW w:w="425" w:type="dxa"/>
            <w:tcBorders>
              <w:top w:val="nil"/>
              <w:left w:val="nil"/>
              <w:bottom w:val="single" w:sz="8" w:space="0" w:color="auto"/>
              <w:right w:val="single" w:sz="8" w:space="0" w:color="auto"/>
            </w:tcBorders>
            <w:shd w:val="clear" w:color="auto" w:fill="auto"/>
            <w:vAlign w:val="center"/>
          </w:tcPr>
          <w:p w:rsidR="00F9084C" w:rsidRPr="008E754C" w:rsidRDefault="00F9084C" w:rsidP="008E754C">
            <w:pPr>
              <w:spacing w:after="0" w:line="240" w:lineRule="auto"/>
              <w:jc w:val="center"/>
              <w:rPr>
                <w:rFonts w:ascii="AcadNusx" w:hAnsi="AcadNusx" w:cs="Arial"/>
                <w:sz w:val="20"/>
                <w:szCs w:val="20"/>
              </w:rPr>
            </w:pPr>
            <w:r w:rsidRPr="008E754C">
              <w:rPr>
                <w:rFonts w:ascii="AcadNusx" w:hAnsi="AcadNusx" w:cs="Arial"/>
                <w:sz w:val="20"/>
                <w:szCs w:val="20"/>
              </w:rPr>
              <w:t> </w:t>
            </w:r>
          </w:p>
        </w:tc>
        <w:tc>
          <w:tcPr>
            <w:tcW w:w="488" w:type="dxa"/>
            <w:tcBorders>
              <w:top w:val="nil"/>
              <w:left w:val="nil"/>
              <w:bottom w:val="single" w:sz="8" w:space="0" w:color="auto"/>
              <w:right w:val="single" w:sz="8" w:space="0" w:color="auto"/>
            </w:tcBorders>
            <w:shd w:val="clear" w:color="auto" w:fill="auto"/>
            <w:vAlign w:val="center"/>
          </w:tcPr>
          <w:p w:rsidR="00F9084C" w:rsidRPr="008E754C" w:rsidRDefault="00F9084C" w:rsidP="008E754C">
            <w:pPr>
              <w:spacing w:after="0" w:line="240" w:lineRule="auto"/>
              <w:jc w:val="center"/>
              <w:rPr>
                <w:rFonts w:ascii="AcadNusx" w:hAnsi="AcadNusx" w:cs="Arial"/>
                <w:sz w:val="20"/>
                <w:szCs w:val="20"/>
              </w:rPr>
            </w:pPr>
            <w:r w:rsidRPr="008E754C">
              <w:rPr>
                <w:rFonts w:ascii="AcadNusx" w:hAnsi="AcadNusx" w:cs="Arial"/>
                <w:sz w:val="20"/>
                <w:szCs w:val="20"/>
              </w:rPr>
              <w:t> </w:t>
            </w:r>
          </w:p>
        </w:tc>
      </w:tr>
      <w:tr w:rsidR="00F9084C" w:rsidRPr="008E754C" w:rsidTr="005744D8">
        <w:trPr>
          <w:trHeight w:val="486"/>
          <w:jc w:val="center"/>
        </w:trPr>
        <w:tc>
          <w:tcPr>
            <w:tcW w:w="567" w:type="dxa"/>
            <w:tcBorders>
              <w:top w:val="nil"/>
              <w:left w:val="single" w:sz="8" w:space="0" w:color="auto"/>
              <w:bottom w:val="single" w:sz="8" w:space="0" w:color="auto"/>
              <w:right w:val="single" w:sz="8" w:space="0" w:color="auto"/>
            </w:tcBorders>
            <w:shd w:val="clear" w:color="auto" w:fill="auto"/>
            <w:vAlign w:val="center"/>
          </w:tcPr>
          <w:p w:rsidR="00F9084C" w:rsidRPr="008E754C" w:rsidRDefault="00F9084C"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4</w:t>
            </w:r>
          </w:p>
        </w:tc>
        <w:tc>
          <w:tcPr>
            <w:tcW w:w="993" w:type="dxa"/>
            <w:tcBorders>
              <w:top w:val="single" w:sz="8" w:space="0" w:color="auto"/>
              <w:left w:val="nil"/>
              <w:bottom w:val="single" w:sz="8" w:space="0" w:color="auto"/>
              <w:right w:val="single" w:sz="4" w:space="0" w:color="auto"/>
            </w:tcBorders>
            <w:vAlign w:val="center"/>
          </w:tcPr>
          <w:p w:rsidR="00F9084C" w:rsidRPr="008E754C" w:rsidRDefault="00F9084C" w:rsidP="008E754C">
            <w:pPr>
              <w:spacing w:after="0" w:line="240" w:lineRule="auto"/>
              <w:jc w:val="center"/>
              <w:rPr>
                <w:rFonts w:ascii="Sylfaen" w:hAnsi="Sylfaen" w:cs="Arial"/>
                <w:sz w:val="20"/>
                <w:szCs w:val="20"/>
                <w:lang w:val="ka-GE"/>
              </w:rPr>
            </w:pPr>
          </w:p>
        </w:tc>
        <w:tc>
          <w:tcPr>
            <w:tcW w:w="3969" w:type="dxa"/>
            <w:tcBorders>
              <w:top w:val="single" w:sz="8" w:space="0" w:color="auto"/>
              <w:left w:val="single" w:sz="4" w:space="0" w:color="auto"/>
              <w:bottom w:val="single" w:sz="8" w:space="0" w:color="auto"/>
              <w:right w:val="single" w:sz="8" w:space="0" w:color="000000"/>
            </w:tcBorders>
            <w:shd w:val="clear" w:color="auto" w:fill="auto"/>
            <w:vAlign w:val="center"/>
          </w:tcPr>
          <w:p w:rsidR="00F9084C" w:rsidRPr="00C57E79" w:rsidRDefault="00C57E79" w:rsidP="008E754C">
            <w:pPr>
              <w:spacing w:after="0" w:line="240" w:lineRule="auto"/>
              <w:rPr>
                <w:rFonts w:ascii="Sylfaen" w:hAnsi="Sylfaen" w:cs="Arial"/>
                <w:sz w:val="20"/>
                <w:szCs w:val="20"/>
              </w:rPr>
            </w:pPr>
            <w:r>
              <w:rPr>
                <w:rFonts w:ascii="Sylfaen" w:hAnsi="Sylfaen" w:cs="Arial"/>
                <w:sz w:val="20"/>
                <w:szCs w:val="20"/>
              </w:rPr>
              <w:t>Verbal Communication</w:t>
            </w:r>
          </w:p>
        </w:tc>
        <w:tc>
          <w:tcPr>
            <w:tcW w:w="851" w:type="dxa"/>
            <w:tcBorders>
              <w:top w:val="single" w:sz="8" w:space="0" w:color="auto"/>
              <w:left w:val="nil"/>
              <w:bottom w:val="single" w:sz="8" w:space="0" w:color="auto"/>
              <w:right w:val="single" w:sz="4" w:space="0" w:color="auto"/>
            </w:tcBorders>
            <w:shd w:val="clear" w:color="auto" w:fill="auto"/>
            <w:vAlign w:val="center"/>
          </w:tcPr>
          <w:p w:rsidR="00F9084C" w:rsidRPr="008E754C" w:rsidRDefault="00F9084C"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3</w:t>
            </w:r>
          </w:p>
        </w:tc>
        <w:tc>
          <w:tcPr>
            <w:tcW w:w="1417" w:type="dxa"/>
            <w:tcBorders>
              <w:top w:val="single" w:sz="8" w:space="0" w:color="auto"/>
              <w:left w:val="single" w:sz="4" w:space="0" w:color="auto"/>
              <w:bottom w:val="single" w:sz="8" w:space="0" w:color="auto"/>
              <w:right w:val="single" w:sz="8" w:space="0" w:color="000000"/>
            </w:tcBorders>
            <w:shd w:val="clear" w:color="auto" w:fill="auto"/>
          </w:tcPr>
          <w:p w:rsidR="00F9084C" w:rsidRDefault="00B77A8A" w:rsidP="00F9084C">
            <w:pPr>
              <w:jc w:val="center"/>
            </w:pPr>
            <w:r>
              <w:rPr>
                <w:rFonts w:ascii="Sylfaen" w:hAnsi="Sylfaen"/>
                <w:sz w:val="20"/>
                <w:szCs w:val="20"/>
                <w:lang w:val="ka-GE"/>
              </w:rPr>
              <w:t>15/30</w:t>
            </w:r>
            <w:r w:rsidRPr="008E754C">
              <w:rPr>
                <w:rFonts w:ascii="Sylfaen" w:hAnsi="Sylfaen"/>
                <w:sz w:val="20"/>
                <w:szCs w:val="20"/>
                <w:lang w:val="ka-GE"/>
              </w:rPr>
              <w:t>/</w:t>
            </w:r>
            <w:r>
              <w:rPr>
                <w:rFonts w:ascii="Sylfaen" w:hAnsi="Sylfaen"/>
                <w:sz w:val="20"/>
                <w:szCs w:val="20"/>
                <w:lang w:val="ka-GE"/>
              </w:rPr>
              <w:t>0/3</w:t>
            </w:r>
          </w:p>
        </w:tc>
        <w:tc>
          <w:tcPr>
            <w:tcW w:w="567" w:type="dxa"/>
            <w:tcBorders>
              <w:top w:val="single" w:sz="8" w:space="0" w:color="auto"/>
              <w:left w:val="nil"/>
              <w:bottom w:val="single" w:sz="8" w:space="0" w:color="auto"/>
              <w:right w:val="single" w:sz="8" w:space="0" w:color="000000"/>
            </w:tcBorders>
            <w:shd w:val="clear" w:color="auto" w:fill="auto"/>
            <w:vAlign w:val="center"/>
          </w:tcPr>
          <w:p w:rsidR="00F9084C" w:rsidRPr="008E754C" w:rsidRDefault="00F9084C" w:rsidP="008E754C">
            <w:pPr>
              <w:spacing w:after="0" w:line="240" w:lineRule="auto"/>
              <w:jc w:val="center"/>
              <w:rPr>
                <w:rFonts w:ascii="AcadNusx" w:hAnsi="AcadNusx" w:cs="Arial"/>
                <w:sz w:val="20"/>
                <w:szCs w:val="20"/>
              </w:rPr>
            </w:pPr>
            <w:r w:rsidRPr="008E754C">
              <w:rPr>
                <w:rFonts w:ascii="Sylfaen" w:hAnsi="Sylfaen" w:cs="Arial"/>
                <w:sz w:val="20"/>
                <w:szCs w:val="20"/>
              </w:rPr>
              <w:t>5</w:t>
            </w:r>
          </w:p>
        </w:tc>
        <w:tc>
          <w:tcPr>
            <w:tcW w:w="851" w:type="dxa"/>
            <w:tcBorders>
              <w:top w:val="nil"/>
              <w:left w:val="nil"/>
              <w:bottom w:val="single" w:sz="8" w:space="0" w:color="auto"/>
              <w:right w:val="single" w:sz="8" w:space="0" w:color="auto"/>
            </w:tcBorders>
            <w:shd w:val="clear" w:color="auto" w:fill="auto"/>
            <w:vAlign w:val="center"/>
          </w:tcPr>
          <w:p w:rsidR="00F9084C" w:rsidRPr="008E754C" w:rsidRDefault="00F9084C" w:rsidP="008E754C">
            <w:pPr>
              <w:spacing w:after="0" w:line="240" w:lineRule="auto"/>
              <w:jc w:val="center"/>
              <w:rPr>
                <w:rFonts w:ascii="AcadNusx" w:hAnsi="AcadNusx" w:cs="Arial"/>
                <w:sz w:val="20"/>
                <w:szCs w:val="20"/>
              </w:rPr>
            </w:pPr>
            <w:r w:rsidRPr="008E754C">
              <w:rPr>
                <w:rFonts w:ascii="Sylfaen" w:hAnsi="Sylfaen" w:cs="Arial"/>
                <w:sz w:val="20"/>
                <w:szCs w:val="20"/>
              </w:rPr>
              <w:t>5</w:t>
            </w:r>
          </w:p>
        </w:tc>
        <w:tc>
          <w:tcPr>
            <w:tcW w:w="425" w:type="dxa"/>
            <w:tcBorders>
              <w:top w:val="nil"/>
              <w:left w:val="nil"/>
              <w:bottom w:val="single" w:sz="8" w:space="0" w:color="auto"/>
              <w:right w:val="single" w:sz="8" w:space="0" w:color="auto"/>
            </w:tcBorders>
            <w:shd w:val="clear" w:color="auto" w:fill="auto"/>
            <w:vAlign w:val="center"/>
          </w:tcPr>
          <w:p w:rsidR="00F9084C" w:rsidRPr="008E754C" w:rsidRDefault="00F9084C" w:rsidP="008E754C">
            <w:pPr>
              <w:spacing w:after="0" w:line="240" w:lineRule="auto"/>
              <w:jc w:val="center"/>
              <w:rPr>
                <w:rFonts w:ascii="AcadNusx" w:hAnsi="AcadNusx" w:cs="Arial"/>
                <w:sz w:val="20"/>
                <w:szCs w:val="20"/>
              </w:rPr>
            </w:pPr>
            <w:r w:rsidRPr="008E754C">
              <w:rPr>
                <w:rFonts w:ascii="AcadNusx" w:hAnsi="AcadNusx" w:cs="Arial"/>
                <w:sz w:val="20"/>
                <w:szCs w:val="20"/>
              </w:rPr>
              <w:t> </w:t>
            </w:r>
          </w:p>
        </w:tc>
        <w:tc>
          <w:tcPr>
            <w:tcW w:w="425" w:type="dxa"/>
            <w:tcBorders>
              <w:top w:val="nil"/>
              <w:left w:val="nil"/>
              <w:bottom w:val="single" w:sz="8" w:space="0" w:color="auto"/>
              <w:right w:val="single" w:sz="8" w:space="0" w:color="auto"/>
            </w:tcBorders>
            <w:shd w:val="clear" w:color="auto" w:fill="auto"/>
            <w:vAlign w:val="center"/>
          </w:tcPr>
          <w:p w:rsidR="00F9084C" w:rsidRPr="008E754C" w:rsidRDefault="00F9084C" w:rsidP="008E754C">
            <w:pPr>
              <w:spacing w:after="0" w:line="240" w:lineRule="auto"/>
              <w:jc w:val="center"/>
              <w:rPr>
                <w:rFonts w:ascii="AcadNusx" w:hAnsi="AcadNusx" w:cs="Arial"/>
                <w:sz w:val="20"/>
                <w:szCs w:val="20"/>
              </w:rPr>
            </w:pPr>
            <w:r w:rsidRPr="008E754C">
              <w:rPr>
                <w:rFonts w:ascii="AcadNusx" w:hAnsi="AcadNusx" w:cs="Arial"/>
                <w:sz w:val="20"/>
                <w:szCs w:val="20"/>
              </w:rPr>
              <w:t> </w:t>
            </w:r>
          </w:p>
        </w:tc>
        <w:tc>
          <w:tcPr>
            <w:tcW w:w="488" w:type="dxa"/>
            <w:tcBorders>
              <w:top w:val="nil"/>
              <w:left w:val="nil"/>
              <w:bottom w:val="single" w:sz="8" w:space="0" w:color="auto"/>
              <w:right w:val="single" w:sz="8" w:space="0" w:color="auto"/>
            </w:tcBorders>
            <w:shd w:val="clear" w:color="auto" w:fill="auto"/>
            <w:vAlign w:val="center"/>
          </w:tcPr>
          <w:p w:rsidR="00F9084C" w:rsidRPr="008E754C" w:rsidRDefault="00F9084C" w:rsidP="008E754C">
            <w:pPr>
              <w:spacing w:after="0" w:line="240" w:lineRule="auto"/>
              <w:jc w:val="center"/>
              <w:rPr>
                <w:rFonts w:ascii="AcadNusx" w:hAnsi="AcadNusx" w:cs="Arial"/>
                <w:sz w:val="20"/>
                <w:szCs w:val="20"/>
              </w:rPr>
            </w:pPr>
            <w:r w:rsidRPr="008E754C">
              <w:rPr>
                <w:rFonts w:ascii="AcadNusx" w:hAnsi="AcadNusx" w:cs="Arial"/>
                <w:sz w:val="20"/>
                <w:szCs w:val="20"/>
              </w:rPr>
              <w:t> </w:t>
            </w:r>
          </w:p>
        </w:tc>
      </w:tr>
      <w:tr w:rsidR="00F9084C" w:rsidRPr="008E754C" w:rsidTr="005744D8">
        <w:trPr>
          <w:trHeight w:val="486"/>
          <w:jc w:val="center"/>
        </w:trPr>
        <w:tc>
          <w:tcPr>
            <w:tcW w:w="567" w:type="dxa"/>
            <w:tcBorders>
              <w:top w:val="nil"/>
              <w:left w:val="single" w:sz="8" w:space="0" w:color="auto"/>
              <w:bottom w:val="single" w:sz="8" w:space="0" w:color="auto"/>
              <w:right w:val="single" w:sz="8" w:space="0" w:color="auto"/>
            </w:tcBorders>
            <w:shd w:val="clear" w:color="auto" w:fill="auto"/>
            <w:vAlign w:val="center"/>
          </w:tcPr>
          <w:p w:rsidR="00F9084C" w:rsidRPr="008E754C" w:rsidRDefault="00F9084C" w:rsidP="00A6418A">
            <w:pPr>
              <w:spacing w:after="0" w:line="240" w:lineRule="auto"/>
              <w:rPr>
                <w:rFonts w:ascii="Sylfaen" w:hAnsi="Sylfaen" w:cs="Arial"/>
                <w:sz w:val="20"/>
                <w:szCs w:val="20"/>
                <w:lang w:val="ka-GE"/>
              </w:rPr>
            </w:pPr>
            <w:r w:rsidRPr="008E754C">
              <w:rPr>
                <w:rFonts w:ascii="Sylfaen" w:hAnsi="Sylfaen" w:cs="Arial"/>
                <w:sz w:val="20"/>
                <w:szCs w:val="20"/>
                <w:lang w:val="ka-GE"/>
              </w:rPr>
              <w:t>5</w:t>
            </w:r>
          </w:p>
        </w:tc>
        <w:tc>
          <w:tcPr>
            <w:tcW w:w="993" w:type="dxa"/>
            <w:tcBorders>
              <w:top w:val="single" w:sz="8" w:space="0" w:color="auto"/>
              <w:left w:val="nil"/>
              <w:bottom w:val="single" w:sz="8" w:space="0" w:color="auto"/>
              <w:right w:val="single" w:sz="4" w:space="0" w:color="auto"/>
            </w:tcBorders>
            <w:vAlign w:val="center"/>
          </w:tcPr>
          <w:p w:rsidR="00F9084C" w:rsidRPr="008E754C" w:rsidRDefault="00F9084C" w:rsidP="00A6418A">
            <w:pPr>
              <w:spacing w:after="0" w:line="240" w:lineRule="auto"/>
              <w:rPr>
                <w:rFonts w:ascii="Sylfaen" w:hAnsi="Sylfaen" w:cs="Arial"/>
                <w:sz w:val="20"/>
                <w:szCs w:val="20"/>
                <w:lang w:val="ka-GE"/>
              </w:rPr>
            </w:pPr>
          </w:p>
        </w:tc>
        <w:tc>
          <w:tcPr>
            <w:tcW w:w="3969" w:type="dxa"/>
            <w:tcBorders>
              <w:top w:val="single" w:sz="8" w:space="0" w:color="auto"/>
              <w:left w:val="single" w:sz="4" w:space="0" w:color="auto"/>
              <w:bottom w:val="single" w:sz="8" w:space="0" w:color="auto"/>
              <w:right w:val="single" w:sz="8" w:space="0" w:color="000000"/>
            </w:tcBorders>
            <w:shd w:val="clear" w:color="auto" w:fill="auto"/>
            <w:vAlign w:val="center"/>
          </w:tcPr>
          <w:p w:rsidR="00F9084C" w:rsidRPr="00C57E79" w:rsidRDefault="00C57E79" w:rsidP="00C57E79">
            <w:pPr>
              <w:spacing w:after="0" w:line="240" w:lineRule="auto"/>
              <w:rPr>
                <w:rFonts w:ascii="Sylfaen" w:hAnsi="Sylfaen" w:cs="Arial"/>
                <w:sz w:val="20"/>
                <w:szCs w:val="20"/>
              </w:rPr>
            </w:pPr>
            <w:r w:rsidRPr="002D598B">
              <w:rPr>
                <w:rFonts w:ascii="Sylfaen" w:hAnsi="Sylfaen" w:cs="Arial"/>
                <w:sz w:val="20"/>
                <w:szCs w:val="20"/>
              </w:rPr>
              <w:t>PR Campaign Management</w:t>
            </w:r>
          </w:p>
        </w:tc>
        <w:tc>
          <w:tcPr>
            <w:tcW w:w="851" w:type="dxa"/>
            <w:tcBorders>
              <w:top w:val="single" w:sz="8" w:space="0" w:color="auto"/>
              <w:left w:val="nil"/>
              <w:bottom w:val="single" w:sz="8" w:space="0" w:color="auto"/>
              <w:right w:val="single" w:sz="4" w:space="0" w:color="auto"/>
            </w:tcBorders>
            <w:shd w:val="clear" w:color="auto" w:fill="auto"/>
            <w:vAlign w:val="center"/>
          </w:tcPr>
          <w:p w:rsidR="00F9084C" w:rsidRPr="008E754C" w:rsidRDefault="00F9084C" w:rsidP="00A6418A">
            <w:pPr>
              <w:spacing w:after="0" w:line="240" w:lineRule="auto"/>
              <w:jc w:val="center"/>
              <w:rPr>
                <w:rFonts w:ascii="Sylfaen" w:hAnsi="Sylfaen" w:cs="Arial"/>
                <w:sz w:val="20"/>
                <w:szCs w:val="20"/>
                <w:lang w:val="ka-GE"/>
              </w:rPr>
            </w:pPr>
            <w:r w:rsidRPr="008E754C">
              <w:rPr>
                <w:rFonts w:ascii="Sylfaen" w:hAnsi="Sylfaen" w:cs="Arial"/>
                <w:sz w:val="20"/>
                <w:szCs w:val="20"/>
                <w:lang w:val="ka-GE"/>
              </w:rPr>
              <w:t>3</w:t>
            </w:r>
          </w:p>
        </w:tc>
        <w:tc>
          <w:tcPr>
            <w:tcW w:w="1417" w:type="dxa"/>
            <w:tcBorders>
              <w:top w:val="single" w:sz="8" w:space="0" w:color="auto"/>
              <w:left w:val="single" w:sz="4" w:space="0" w:color="auto"/>
              <w:bottom w:val="single" w:sz="8" w:space="0" w:color="auto"/>
              <w:right w:val="single" w:sz="8" w:space="0" w:color="000000"/>
            </w:tcBorders>
            <w:shd w:val="clear" w:color="auto" w:fill="auto"/>
          </w:tcPr>
          <w:p w:rsidR="00F9084C" w:rsidRDefault="00B77A8A" w:rsidP="00A6418A">
            <w:pPr>
              <w:jc w:val="center"/>
            </w:pPr>
            <w:r>
              <w:rPr>
                <w:rFonts w:ascii="Sylfaen" w:hAnsi="Sylfaen"/>
                <w:sz w:val="20"/>
                <w:szCs w:val="20"/>
                <w:lang w:val="ka-GE"/>
              </w:rPr>
              <w:t>15/30</w:t>
            </w:r>
            <w:r w:rsidRPr="008E754C">
              <w:rPr>
                <w:rFonts w:ascii="Sylfaen" w:hAnsi="Sylfaen"/>
                <w:sz w:val="20"/>
                <w:szCs w:val="20"/>
                <w:lang w:val="ka-GE"/>
              </w:rPr>
              <w:t>/</w:t>
            </w:r>
            <w:r>
              <w:rPr>
                <w:rFonts w:ascii="Sylfaen" w:hAnsi="Sylfaen"/>
                <w:sz w:val="20"/>
                <w:szCs w:val="20"/>
                <w:lang w:val="ka-GE"/>
              </w:rPr>
              <w:t>0/3</w:t>
            </w:r>
          </w:p>
        </w:tc>
        <w:tc>
          <w:tcPr>
            <w:tcW w:w="567" w:type="dxa"/>
            <w:tcBorders>
              <w:top w:val="single" w:sz="8" w:space="0" w:color="auto"/>
              <w:left w:val="nil"/>
              <w:bottom w:val="single" w:sz="8" w:space="0" w:color="auto"/>
              <w:right w:val="single" w:sz="8" w:space="0" w:color="000000"/>
            </w:tcBorders>
            <w:shd w:val="clear" w:color="auto" w:fill="auto"/>
            <w:vAlign w:val="center"/>
          </w:tcPr>
          <w:p w:rsidR="00F9084C" w:rsidRPr="008E754C" w:rsidRDefault="00F9084C" w:rsidP="00A6418A">
            <w:pPr>
              <w:spacing w:after="0" w:line="240" w:lineRule="auto"/>
              <w:jc w:val="center"/>
              <w:rPr>
                <w:rFonts w:ascii="AcadNusx" w:hAnsi="AcadNusx" w:cs="Arial"/>
                <w:sz w:val="20"/>
                <w:szCs w:val="20"/>
              </w:rPr>
            </w:pPr>
            <w:r w:rsidRPr="008E754C">
              <w:rPr>
                <w:rFonts w:ascii="Sylfaen" w:hAnsi="Sylfaen" w:cs="Arial"/>
                <w:sz w:val="20"/>
                <w:szCs w:val="20"/>
              </w:rPr>
              <w:t>5</w:t>
            </w:r>
          </w:p>
        </w:tc>
        <w:tc>
          <w:tcPr>
            <w:tcW w:w="851" w:type="dxa"/>
            <w:tcBorders>
              <w:top w:val="nil"/>
              <w:left w:val="nil"/>
              <w:bottom w:val="single" w:sz="8" w:space="0" w:color="auto"/>
              <w:right w:val="single" w:sz="8" w:space="0" w:color="auto"/>
            </w:tcBorders>
            <w:shd w:val="clear" w:color="auto" w:fill="auto"/>
            <w:vAlign w:val="center"/>
          </w:tcPr>
          <w:p w:rsidR="00F9084C" w:rsidRPr="008E754C" w:rsidRDefault="00F9084C" w:rsidP="00A6418A">
            <w:pPr>
              <w:spacing w:after="0" w:line="240" w:lineRule="auto"/>
              <w:jc w:val="center"/>
              <w:rPr>
                <w:rFonts w:ascii="AcadNusx" w:hAnsi="AcadNusx" w:cs="Arial"/>
                <w:sz w:val="20"/>
                <w:szCs w:val="20"/>
              </w:rPr>
            </w:pPr>
            <w:r w:rsidRPr="008E754C">
              <w:rPr>
                <w:rFonts w:ascii="Sylfaen" w:hAnsi="Sylfaen" w:cs="Arial"/>
                <w:sz w:val="20"/>
                <w:szCs w:val="20"/>
              </w:rPr>
              <w:t>5</w:t>
            </w:r>
          </w:p>
        </w:tc>
        <w:tc>
          <w:tcPr>
            <w:tcW w:w="425" w:type="dxa"/>
            <w:tcBorders>
              <w:top w:val="nil"/>
              <w:left w:val="nil"/>
              <w:bottom w:val="single" w:sz="8" w:space="0" w:color="auto"/>
              <w:right w:val="single" w:sz="8" w:space="0" w:color="auto"/>
            </w:tcBorders>
            <w:shd w:val="clear" w:color="auto" w:fill="auto"/>
            <w:vAlign w:val="center"/>
          </w:tcPr>
          <w:p w:rsidR="00F9084C" w:rsidRPr="008E754C" w:rsidRDefault="00F9084C" w:rsidP="00A6418A">
            <w:pPr>
              <w:spacing w:after="0" w:line="240" w:lineRule="auto"/>
              <w:rPr>
                <w:rFonts w:ascii="AcadNusx" w:hAnsi="AcadNusx" w:cs="Arial"/>
                <w:sz w:val="20"/>
                <w:szCs w:val="20"/>
              </w:rPr>
            </w:pPr>
          </w:p>
        </w:tc>
        <w:tc>
          <w:tcPr>
            <w:tcW w:w="425" w:type="dxa"/>
            <w:tcBorders>
              <w:top w:val="nil"/>
              <w:left w:val="nil"/>
              <w:bottom w:val="single" w:sz="8" w:space="0" w:color="auto"/>
              <w:right w:val="single" w:sz="8" w:space="0" w:color="auto"/>
            </w:tcBorders>
            <w:shd w:val="clear" w:color="auto" w:fill="auto"/>
            <w:vAlign w:val="center"/>
          </w:tcPr>
          <w:p w:rsidR="00F9084C" w:rsidRPr="008E754C" w:rsidRDefault="00F9084C" w:rsidP="00A6418A">
            <w:pPr>
              <w:spacing w:after="0" w:line="240" w:lineRule="auto"/>
              <w:rPr>
                <w:rFonts w:ascii="AcadNusx" w:hAnsi="AcadNusx" w:cs="Arial"/>
                <w:sz w:val="20"/>
                <w:szCs w:val="20"/>
              </w:rPr>
            </w:pPr>
          </w:p>
        </w:tc>
        <w:tc>
          <w:tcPr>
            <w:tcW w:w="488" w:type="dxa"/>
            <w:tcBorders>
              <w:top w:val="nil"/>
              <w:left w:val="nil"/>
              <w:bottom w:val="single" w:sz="8" w:space="0" w:color="auto"/>
              <w:right w:val="single" w:sz="8" w:space="0" w:color="auto"/>
            </w:tcBorders>
            <w:shd w:val="clear" w:color="auto" w:fill="auto"/>
            <w:vAlign w:val="center"/>
          </w:tcPr>
          <w:p w:rsidR="00F9084C" w:rsidRPr="008E754C" w:rsidRDefault="00F9084C" w:rsidP="00A6418A">
            <w:pPr>
              <w:spacing w:after="0" w:line="240" w:lineRule="auto"/>
              <w:rPr>
                <w:rFonts w:ascii="AcadNusx" w:hAnsi="AcadNusx" w:cs="Arial"/>
                <w:sz w:val="20"/>
                <w:szCs w:val="20"/>
              </w:rPr>
            </w:pPr>
          </w:p>
        </w:tc>
      </w:tr>
      <w:tr w:rsidR="00BC3E33" w:rsidRPr="008E754C" w:rsidTr="004E61A5">
        <w:trPr>
          <w:trHeight w:val="486"/>
          <w:jc w:val="center"/>
        </w:trPr>
        <w:tc>
          <w:tcPr>
            <w:tcW w:w="567" w:type="dxa"/>
            <w:tcBorders>
              <w:top w:val="nil"/>
              <w:left w:val="single" w:sz="8" w:space="0" w:color="auto"/>
              <w:bottom w:val="single" w:sz="8" w:space="0" w:color="auto"/>
              <w:right w:val="single" w:sz="8" w:space="0" w:color="auto"/>
            </w:tcBorders>
            <w:shd w:val="clear" w:color="auto" w:fill="auto"/>
            <w:vAlign w:val="center"/>
          </w:tcPr>
          <w:p w:rsidR="00BC3E33" w:rsidRPr="008E754C" w:rsidRDefault="00BC3E33"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6</w:t>
            </w:r>
          </w:p>
        </w:tc>
        <w:tc>
          <w:tcPr>
            <w:tcW w:w="993" w:type="dxa"/>
            <w:tcBorders>
              <w:top w:val="single" w:sz="8" w:space="0" w:color="auto"/>
              <w:left w:val="nil"/>
              <w:bottom w:val="single" w:sz="8" w:space="0" w:color="auto"/>
              <w:right w:val="single" w:sz="4" w:space="0" w:color="auto"/>
            </w:tcBorders>
            <w:vAlign w:val="center"/>
          </w:tcPr>
          <w:p w:rsidR="00BC3E33" w:rsidRPr="008E754C" w:rsidRDefault="00BC3E33" w:rsidP="008E754C">
            <w:pPr>
              <w:spacing w:after="0" w:line="240" w:lineRule="auto"/>
              <w:jc w:val="center"/>
              <w:rPr>
                <w:rFonts w:ascii="Sylfaen" w:hAnsi="Sylfaen" w:cs="Arial"/>
                <w:sz w:val="20"/>
                <w:szCs w:val="20"/>
                <w:lang w:val="ka-GE"/>
              </w:rPr>
            </w:pPr>
          </w:p>
        </w:tc>
        <w:tc>
          <w:tcPr>
            <w:tcW w:w="3969" w:type="dxa"/>
            <w:tcBorders>
              <w:top w:val="single" w:sz="8" w:space="0" w:color="auto"/>
              <w:left w:val="single" w:sz="4" w:space="0" w:color="auto"/>
              <w:bottom w:val="single" w:sz="8" w:space="0" w:color="auto"/>
              <w:right w:val="single" w:sz="8" w:space="0" w:color="000000"/>
            </w:tcBorders>
            <w:shd w:val="clear" w:color="auto" w:fill="auto"/>
            <w:vAlign w:val="center"/>
          </w:tcPr>
          <w:p w:rsidR="00BC3E33" w:rsidRPr="008E754C" w:rsidRDefault="00C57E79" w:rsidP="008E754C">
            <w:pPr>
              <w:spacing w:after="0" w:line="240" w:lineRule="auto"/>
              <w:rPr>
                <w:rFonts w:ascii="Sylfaen" w:hAnsi="Sylfaen" w:cs="Arial"/>
                <w:sz w:val="20"/>
                <w:szCs w:val="20"/>
                <w:lang w:val="ka-GE"/>
              </w:rPr>
            </w:pPr>
            <w:r>
              <w:rPr>
                <w:rFonts w:ascii="Sylfaen" w:hAnsi="Sylfaen" w:cs="Arial"/>
                <w:sz w:val="20"/>
                <w:szCs w:val="20"/>
              </w:rPr>
              <w:t>Journalism and Policy</w:t>
            </w:r>
          </w:p>
        </w:tc>
        <w:tc>
          <w:tcPr>
            <w:tcW w:w="851" w:type="dxa"/>
            <w:tcBorders>
              <w:top w:val="single" w:sz="8" w:space="0" w:color="auto"/>
              <w:left w:val="nil"/>
              <w:bottom w:val="single" w:sz="8" w:space="0" w:color="auto"/>
              <w:right w:val="single" w:sz="4" w:space="0" w:color="auto"/>
            </w:tcBorders>
            <w:shd w:val="clear" w:color="auto" w:fill="auto"/>
            <w:vAlign w:val="center"/>
          </w:tcPr>
          <w:p w:rsidR="00BC3E33" w:rsidRPr="008E754C" w:rsidRDefault="00BC3E33"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3</w:t>
            </w:r>
          </w:p>
        </w:tc>
        <w:tc>
          <w:tcPr>
            <w:tcW w:w="1417" w:type="dxa"/>
            <w:tcBorders>
              <w:top w:val="single" w:sz="8" w:space="0" w:color="auto"/>
              <w:left w:val="single" w:sz="4" w:space="0" w:color="auto"/>
              <w:bottom w:val="single" w:sz="8" w:space="0" w:color="auto"/>
              <w:right w:val="single" w:sz="8" w:space="0" w:color="000000"/>
            </w:tcBorders>
            <w:shd w:val="clear" w:color="auto" w:fill="auto"/>
            <w:vAlign w:val="center"/>
          </w:tcPr>
          <w:p w:rsidR="00BC3E33" w:rsidRPr="008E754C" w:rsidRDefault="00B77A8A" w:rsidP="008E754C">
            <w:pPr>
              <w:spacing w:after="0" w:line="240" w:lineRule="auto"/>
              <w:jc w:val="center"/>
              <w:rPr>
                <w:rFonts w:ascii="Sylfaen" w:hAnsi="Sylfaen" w:cs="Arial"/>
                <w:sz w:val="20"/>
                <w:szCs w:val="20"/>
              </w:rPr>
            </w:pPr>
            <w:r>
              <w:rPr>
                <w:rFonts w:ascii="Sylfaen" w:hAnsi="Sylfaen"/>
                <w:sz w:val="20"/>
                <w:szCs w:val="20"/>
                <w:lang w:val="ka-GE"/>
              </w:rPr>
              <w:t>15/30</w:t>
            </w:r>
            <w:r w:rsidRPr="008E754C">
              <w:rPr>
                <w:rFonts w:ascii="Sylfaen" w:hAnsi="Sylfaen"/>
                <w:sz w:val="20"/>
                <w:szCs w:val="20"/>
                <w:lang w:val="ka-GE"/>
              </w:rPr>
              <w:t>/</w:t>
            </w:r>
            <w:r>
              <w:rPr>
                <w:rFonts w:ascii="Sylfaen" w:hAnsi="Sylfaen"/>
                <w:sz w:val="20"/>
                <w:szCs w:val="20"/>
                <w:lang w:val="ka-GE"/>
              </w:rPr>
              <w:t>0/3</w:t>
            </w:r>
          </w:p>
        </w:tc>
        <w:tc>
          <w:tcPr>
            <w:tcW w:w="567" w:type="dxa"/>
            <w:tcBorders>
              <w:top w:val="single" w:sz="8" w:space="0" w:color="auto"/>
              <w:left w:val="nil"/>
              <w:bottom w:val="single" w:sz="8" w:space="0" w:color="auto"/>
              <w:right w:val="single" w:sz="8" w:space="0" w:color="000000"/>
            </w:tcBorders>
            <w:shd w:val="clear" w:color="auto" w:fill="auto"/>
            <w:vAlign w:val="center"/>
          </w:tcPr>
          <w:p w:rsidR="00BC3E33" w:rsidRPr="008E754C" w:rsidRDefault="00BC3E33" w:rsidP="008E754C">
            <w:pPr>
              <w:spacing w:after="0" w:line="240" w:lineRule="auto"/>
              <w:jc w:val="center"/>
              <w:rPr>
                <w:rFonts w:ascii="AcadNusx" w:hAnsi="AcadNusx" w:cs="Arial"/>
                <w:sz w:val="20"/>
                <w:szCs w:val="20"/>
              </w:rPr>
            </w:pPr>
            <w:r w:rsidRPr="008E754C">
              <w:rPr>
                <w:rFonts w:ascii="Sylfaen" w:hAnsi="Sylfaen" w:cs="Arial"/>
                <w:sz w:val="20"/>
                <w:szCs w:val="20"/>
              </w:rPr>
              <w:t>5</w:t>
            </w:r>
          </w:p>
        </w:tc>
        <w:tc>
          <w:tcPr>
            <w:tcW w:w="851" w:type="dxa"/>
            <w:tcBorders>
              <w:top w:val="nil"/>
              <w:left w:val="nil"/>
              <w:bottom w:val="single" w:sz="8" w:space="0" w:color="auto"/>
              <w:right w:val="single" w:sz="8" w:space="0" w:color="auto"/>
            </w:tcBorders>
            <w:shd w:val="clear" w:color="auto" w:fill="auto"/>
            <w:vAlign w:val="center"/>
          </w:tcPr>
          <w:p w:rsidR="00BC3E33" w:rsidRPr="008E754C" w:rsidRDefault="00BC3E33" w:rsidP="008E754C">
            <w:pPr>
              <w:spacing w:after="0" w:line="240" w:lineRule="auto"/>
              <w:jc w:val="center"/>
              <w:rPr>
                <w:rFonts w:ascii="Sylfaen" w:hAnsi="Sylfaen" w:cs="Arial"/>
                <w:sz w:val="20"/>
                <w:szCs w:val="20"/>
                <w:lang w:val="ka-GE"/>
              </w:rPr>
            </w:pPr>
          </w:p>
        </w:tc>
        <w:tc>
          <w:tcPr>
            <w:tcW w:w="425" w:type="dxa"/>
            <w:tcBorders>
              <w:top w:val="nil"/>
              <w:left w:val="nil"/>
              <w:bottom w:val="single" w:sz="8" w:space="0" w:color="auto"/>
              <w:right w:val="single" w:sz="8" w:space="0" w:color="auto"/>
            </w:tcBorders>
            <w:shd w:val="clear" w:color="auto" w:fill="auto"/>
            <w:vAlign w:val="center"/>
          </w:tcPr>
          <w:p w:rsidR="00BC3E33" w:rsidRPr="008E754C" w:rsidRDefault="00BC3E33" w:rsidP="008E754C">
            <w:pPr>
              <w:spacing w:after="0" w:line="240" w:lineRule="auto"/>
              <w:jc w:val="center"/>
              <w:rPr>
                <w:rFonts w:ascii="AcadNusx" w:hAnsi="AcadNusx" w:cs="Arial"/>
                <w:sz w:val="20"/>
                <w:szCs w:val="20"/>
              </w:rPr>
            </w:pPr>
            <w:r w:rsidRPr="008E754C">
              <w:rPr>
                <w:rFonts w:ascii="Sylfaen" w:hAnsi="Sylfaen" w:cs="Arial"/>
                <w:sz w:val="20"/>
                <w:szCs w:val="20"/>
                <w:lang w:val="ka-GE"/>
              </w:rPr>
              <w:t>5</w:t>
            </w:r>
            <w:r w:rsidRPr="008E754C">
              <w:rPr>
                <w:rFonts w:ascii="AcadNusx" w:hAnsi="AcadNusx" w:cs="Arial"/>
                <w:sz w:val="20"/>
                <w:szCs w:val="20"/>
              </w:rPr>
              <w:t> </w:t>
            </w:r>
          </w:p>
        </w:tc>
        <w:tc>
          <w:tcPr>
            <w:tcW w:w="425" w:type="dxa"/>
            <w:tcBorders>
              <w:top w:val="nil"/>
              <w:left w:val="nil"/>
              <w:bottom w:val="single" w:sz="8" w:space="0" w:color="auto"/>
              <w:right w:val="single" w:sz="8" w:space="0" w:color="auto"/>
            </w:tcBorders>
            <w:shd w:val="clear" w:color="auto" w:fill="auto"/>
            <w:vAlign w:val="center"/>
          </w:tcPr>
          <w:p w:rsidR="00BC3E33" w:rsidRPr="008E754C" w:rsidRDefault="00BC3E33" w:rsidP="008E754C">
            <w:pPr>
              <w:spacing w:after="0" w:line="240" w:lineRule="auto"/>
              <w:jc w:val="center"/>
              <w:rPr>
                <w:rFonts w:ascii="AcadNusx" w:hAnsi="AcadNusx" w:cs="Arial"/>
                <w:sz w:val="20"/>
                <w:szCs w:val="20"/>
              </w:rPr>
            </w:pPr>
            <w:r w:rsidRPr="008E754C">
              <w:rPr>
                <w:rFonts w:ascii="AcadNusx" w:hAnsi="AcadNusx" w:cs="Arial"/>
                <w:sz w:val="20"/>
                <w:szCs w:val="20"/>
              </w:rPr>
              <w:t> </w:t>
            </w:r>
          </w:p>
        </w:tc>
        <w:tc>
          <w:tcPr>
            <w:tcW w:w="488" w:type="dxa"/>
            <w:tcBorders>
              <w:top w:val="nil"/>
              <w:left w:val="nil"/>
              <w:bottom w:val="single" w:sz="8" w:space="0" w:color="auto"/>
              <w:right w:val="single" w:sz="8" w:space="0" w:color="auto"/>
            </w:tcBorders>
            <w:shd w:val="clear" w:color="auto" w:fill="auto"/>
            <w:vAlign w:val="center"/>
          </w:tcPr>
          <w:p w:rsidR="00BC3E33" w:rsidRPr="008E754C" w:rsidRDefault="00BC3E33" w:rsidP="008E754C">
            <w:pPr>
              <w:spacing w:after="0" w:line="240" w:lineRule="auto"/>
              <w:jc w:val="center"/>
              <w:rPr>
                <w:rFonts w:ascii="AcadNusx" w:hAnsi="AcadNusx" w:cs="Arial"/>
                <w:sz w:val="20"/>
                <w:szCs w:val="20"/>
              </w:rPr>
            </w:pPr>
            <w:r w:rsidRPr="008E754C">
              <w:rPr>
                <w:rFonts w:ascii="AcadNusx" w:hAnsi="AcadNusx" w:cs="Arial"/>
                <w:sz w:val="20"/>
                <w:szCs w:val="20"/>
              </w:rPr>
              <w:t> </w:t>
            </w:r>
          </w:p>
        </w:tc>
      </w:tr>
      <w:tr w:rsidR="00B77A8A" w:rsidRPr="008E754C" w:rsidTr="00DA608F">
        <w:trPr>
          <w:trHeight w:val="486"/>
          <w:jc w:val="center"/>
        </w:trPr>
        <w:tc>
          <w:tcPr>
            <w:tcW w:w="567" w:type="dxa"/>
            <w:tcBorders>
              <w:top w:val="nil"/>
              <w:left w:val="single" w:sz="8" w:space="0" w:color="auto"/>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Sylfaen" w:hAnsi="Sylfaen" w:cs="Arial"/>
                <w:sz w:val="20"/>
                <w:szCs w:val="20"/>
                <w:lang w:val="ka-GE"/>
              </w:rPr>
            </w:pPr>
            <w:r w:rsidRPr="008E754C">
              <w:rPr>
                <w:rFonts w:ascii="Sylfaen" w:hAnsi="Sylfaen" w:cs="Arial"/>
                <w:sz w:val="20"/>
                <w:szCs w:val="20"/>
                <w:lang w:val="ka-GE"/>
              </w:rPr>
              <w:t>7</w:t>
            </w:r>
          </w:p>
        </w:tc>
        <w:tc>
          <w:tcPr>
            <w:tcW w:w="993" w:type="dxa"/>
            <w:tcBorders>
              <w:top w:val="single" w:sz="8" w:space="0" w:color="auto"/>
              <w:left w:val="nil"/>
              <w:bottom w:val="single" w:sz="8" w:space="0" w:color="auto"/>
              <w:right w:val="single" w:sz="4" w:space="0" w:color="auto"/>
            </w:tcBorders>
            <w:vAlign w:val="center"/>
          </w:tcPr>
          <w:p w:rsidR="00B77A8A" w:rsidRPr="008E754C" w:rsidRDefault="00B77A8A" w:rsidP="00B77A8A">
            <w:pPr>
              <w:spacing w:after="0" w:line="240" w:lineRule="auto"/>
              <w:jc w:val="center"/>
              <w:rPr>
                <w:rFonts w:ascii="Sylfaen" w:hAnsi="Sylfaen" w:cs="Arial"/>
                <w:sz w:val="20"/>
                <w:szCs w:val="20"/>
                <w:lang w:val="ka-GE"/>
              </w:rPr>
            </w:pPr>
          </w:p>
        </w:tc>
        <w:tc>
          <w:tcPr>
            <w:tcW w:w="3969" w:type="dxa"/>
            <w:tcBorders>
              <w:top w:val="single" w:sz="8" w:space="0" w:color="auto"/>
              <w:left w:val="single" w:sz="4" w:space="0" w:color="auto"/>
              <w:bottom w:val="single" w:sz="8" w:space="0" w:color="auto"/>
              <w:right w:val="single" w:sz="8" w:space="0" w:color="000000"/>
            </w:tcBorders>
            <w:shd w:val="clear" w:color="auto" w:fill="auto"/>
            <w:vAlign w:val="center"/>
          </w:tcPr>
          <w:p w:rsidR="00B77A8A" w:rsidRPr="00781D94" w:rsidRDefault="00C57E79" w:rsidP="00781D94">
            <w:pPr>
              <w:spacing w:after="0" w:line="240" w:lineRule="auto"/>
              <w:rPr>
                <w:rFonts w:ascii="AcadNusx" w:hAnsi="AcadNusx" w:cs="Arial"/>
                <w:sz w:val="20"/>
                <w:szCs w:val="20"/>
              </w:rPr>
            </w:pPr>
            <w:bookmarkStart w:id="0" w:name="_GoBack"/>
            <w:bookmarkEnd w:id="0"/>
            <w:r w:rsidRPr="00781D94">
              <w:rPr>
                <w:rFonts w:ascii="Sylfaen" w:hAnsi="Sylfaen" w:cs="Arial"/>
                <w:sz w:val="20"/>
                <w:szCs w:val="20"/>
              </w:rPr>
              <w:t xml:space="preserve">Composition of  </w:t>
            </w:r>
            <w:r w:rsidR="00781D94" w:rsidRPr="00781D94">
              <w:rPr>
                <w:rFonts w:ascii="Sylfaen" w:hAnsi="Sylfaen" w:cs="Arial"/>
                <w:sz w:val="20"/>
                <w:szCs w:val="20"/>
              </w:rPr>
              <w:t>Publishing Texts</w:t>
            </w:r>
          </w:p>
        </w:tc>
        <w:tc>
          <w:tcPr>
            <w:tcW w:w="851" w:type="dxa"/>
            <w:tcBorders>
              <w:top w:val="single" w:sz="8" w:space="0" w:color="auto"/>
              <w:left w:val="nil"/>
              <w:bottom w:val="single" w:sz="8" w:space="0" w:color="auto"/>
              <w:right w:val="single" w:sz="4" w:space="0" w:color="auto"/>
            </w:tcBorders>
            <w:shd w:val="clear" w:color="auto" w:fill="auto"/>
            <w:vAlign w:val="center"/>
          </w:tcPr>
          <w:p w:rsidR="00B77A8A" w:rsidRPr="008E754C" w:rsidRDefault="00B77A8A" w:rsidP="00B77A8A">
            <w:pPr>
              <w:spacing w:after="0" w:line="240" w:lineRule="auto"/>
              <w:jc w:val="center"/>
              <w:rPr>
                <w:rFonts w:ascii="Sylfaen" w:hAnsi="Sylfaen" w:cs="Arial"/>
                <w:sz w:val="20"/>
                <w:szCs w:val="20"/>
                <w:lang w:val="ka-GE"/>
              </w:rPr>
            </w:pPr>
            <w:r w:rsidRPr="008E754C">
              <w:rPr>
                <w:rFonts w:ascii="Sylfaen" w:hAnsi="Sylfaen" w:cs="Arial"/>
                <w:sz w:val="20"/>
                <w:szCs w:val="20"/>
                <w:lang w:val="ka-GE"/>
              </w:rPr>
              <w:t>3</w:t>
            </w:r>
          </w:p>
        </w:tc>
        <w:tc>
          <w:tcPr>
            <w:tcW w:w="1417" w:type="dxa"/>
            <w:tcBorders>
              <w:top w:val="single" w:sz="8" w:space="0" w:color="auto"/>
              <w:left w:val="single" w:sz="4" w:space="0" w:color="auto"/>
              <w:bottom w:val="single" w:sz="8" w:space="0" w:color="auto"/>
              <w:right w:val="single" w:sz="8" w:space="0" w:color="000000"/>
            </w:tcBorders>
            <w:shd w:val="clear" w:color="auto" w:fill="auto"/>
          </w:tcPr>
          <w:p w:rsidR="00B77A8A" w:rsidRDefault="00B77A8A" w:rsidP="00B77A8A">
            <w:pPr>
              <w:jc w:val="center"/>
            </w:pPr>
            <w:r w:rsidRPr="00E82171">
              <w:rPr>
                <w:rFonts w:ascii="Sylfaen" w:hAnsi="Sylfaen"/>
                <w:sz w:val="20"/>
                <w:szCs w:val="20"/>
                <w:lang w:val="ka-GE"/>
              </w:rPr>
              <w:t>15/30/0/3</w:t>
            </w:r>
          </w:p>
        </w:tc>
        <w:tc>
          <w:tcPr>
            <w:tcW w:w="567" w:type="dxa"/>
            <w:tcBorders>
              <w:top w:val="single" w:sz="8" w:space="0" w:color="auto"/>
              <w:left w:val="nil"/>
              <w:bottom w:val="single" w:sz="8" w:space="0" w:color="auto"/>
              <w:right w:val="single" w:sz="8" w:space="0" w:color="000000"/>
            </w:tcBorders>
            <w:shd w:val="clear" w:color="auto" w:fill="auto"/>
            <w:vAlign w:val="center"/>
          </w:tcPr>
          <w:p w:rsidR="00B77A8A" w:rsidRPr="008E754C" w:rsidRDefault="00B77A8A" w:rsidP="00B77A8A">
            <w:pPr>
              <w:spacing w:after="0" w:line="240" w:lineRule="auto"/>
              <w:jc w:val="center"/>
              <w:rPr>
                <w:rFonts w:ascii="AcadNusx" w:hAnsi="AcadNusx" w:cs="Arial"/>
                <w:sz w:val="20"/>
                <w:szCs w:val="20"/>
              </w:rPr>
            </w:pPr>
            <w:r w:rsidRPr="008E754C">
              <w:rPr>
                <w:rFonts w:ascii="Sylfaen" w:hAnsi="Sylfaen" w:cs="Arial"/>
                <w:sz w:val="20"/>
                <w:szCs w:val="20"/>
              </w:rPr>
              <w:t>5</w:t>
            </w:r>
          </w:p>
        </w:tc>
        <w:tc>
          <w:tcPr>
            <w:tcW w:w="851" w:type="dxa"/>
            <w:tcBorders>
              <w:top w:val="nil"/>
              <w:left w:val="nil"/>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AcadNusx" w:hAnsi="AcadNusx" w:cs="Arial"/>
                <w:sz w:val="20"/>
                <w:szCs w:val="20"/>
              </w:rPr>
            </w:pPr>
            <w:r w:rsidRPr="008E754C">
              <w:rPr>
                <w:rFonts w:ascii="AcadNusx" w:hAnsi="AcadNusx" w:cs="Arial"/>
                <w:sz w:val="20"/>
                <w:szCs w:val="20"/>
              </w:rPr>
              <w:t> </w:t>
            </w:r>
          </w:p>
        </w:tc>
        <w:tc>
          <w:tcPr>
            <w:tcW w:w="425" w:type="dxa"/>
            <w:tcBorders>
              <w:top w:val="nil"/>
              <w:left w:val="nil"/>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AcadNusx" w:hAnsi="AcadNusx" w:cs="Arial"/>
                <w:sz w:val="20"/>
                <w:szCs w:val="20"/>
              </w:rPr>
            </w:pPr>
            <w:r w:rsidRPr="008E754C">
              <w:rPr>
                <w:rFonts w:ascii="Sylfaen" w:hAnsi="Sylfaen" w:cs="Arial"/>
                <w:sz w:val="20"/>
                <w:szCs w:val="20"/>
              </w:rPr>
              <w:t>5</w:t>
            </w:r>
          </w:p>
        </w:tc>
        <w:tc>
          <w:tcPr>
            <w:tcW w:w="425" w:type="dxa"/>
            <w:tcBorders>
              <w:top w:val="nil"/>
              <w:left w:val="nil"/>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Sylfaen" w:hAnsi="Sylfaen" w:cs="Arial"/>
                <w:sz w:val="20"/>
                <w:szCs w:val="20"/>
                <w:lang w:val="ka-GE"/>
              </w:rPr>
            </w:pPr>
          </w:p>
        </w:tc>
        <w:tc>
          <w:tcPr>
            <w:tcW w:w="488" w:type="dxa"/>
            <w:tcBorders>
              <w:top w:val="nil"/>
              <w:left w:val="nil"/>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AcadNusx" w:hAnsi="AcadNusx" w:cs="Arial"/>
                <w:sz w:val="20"/>
                <w:szCs w:val="20"/>
              </w:rPr>
            </w:pPr>
            <w:r w:rsidRPr="008E754C">
              <w:rPr>
                <w:rFonts w:ascii="AcadNusx" w:hAnsi="AcadNusx" w:cs="Arial"/>
                <w:sz w:val="20"/>
                <w:szCs w:val="20"/>
              </w:rPr>
              <w:t> </w:t>
            </w:r>
          </w:p>
        </w:tc>
      </w:tr>
      <w:tr w:rsidR="00B77A8A" w:rsidRPr="008E754C" w:rsidTr="00DA608F">
        <w:trPr>
          <w:trHeight w:val="486"/>
          <w:jc w:val="center"/>
        </w:trPr>
        <w:tc>
          <w:tcPr>
            <w:tcW w:w="567" w:type="dxa"/>
            <w:tcBorders>
              <w:top w:val="nil"/>
              <w:left w:val="single" w:sz="8" w:space="0" w:color="auto"/>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Sylfaen" w:hAnsi="Sylfaen" w:cs="Arial"/>
                <w:sz w:val="20"/>
                <w:szCs w:val="20"/>
                <w:lang w:val="ka-GE"/>
              </w:rPr>
            </w:pPr>
            <w:r w:rsidRPr="008E754C">
              <w:rPr>
                <w:rFonts w:ascii="Sylfaen" w:hAnsi="Sylfaen" w:cs="Arial"/>
                <w:sz w:val="20"/>
                <w:szCs w:val="20"/>
                <w:lang w:val="ka-GE"/>
              </w:rPr>
              <w:t>8</w:t>
            </w:r>
          </w:p>
        </w:tc>
        <w:tc>
          <w:tcPr>
            <w:tcW w:w="993" w:type="dxa"/>
            <w:tcBorders>
              <w:top w:val="single" w:sz="8" w:space="0" w:color="auto"/>
              <w:left w:val="nil"/>
              <w:bottom w:val="single" w:sz="8" w:space="0" w:color="auto"/>
              <w:right w:val="single" w:sz="4" w:space="0" w:color="auto"/>
            </w:tcBorders>
            <w:vAlign w:val="center"/>
          </w:tcPr>
          <w:p w:rsidR="00B77A8A" w:rsidRPr="008E754C" w:rsidRDefault="00B77A8A" w:rsidP="00B77A8A">
            <w:pPr>
              <w:spacing w:after="0" w:line="240" w:lineRule="auto"/>
              <w:jc w:val="center"/>
              <w:rPr>
                <w:rFonts w:ascii="Sylfaen" w:hAnsi="Sylfaen" w:cs="Arial"/>
                <w:sz w:val="20"/>
                <w:szCs w:val="20"/>
                <w:lang w:val="ka-GE"/>
              </w:rPr>
            </w:pPr>
          </w:p>
        </w:tc>
        <w:tc>
          <w:tcPr>
            <w:tcW w:w="3969" w:type="dxa"/>
            <w:tcBorders>
              <w:top w:val="single" w:sz="8" w:space="0" w:color="auto"/>
              <w:left w:val="single" w:sz="4" w:space="0" w:color="auto"/>
              <w:bottom w:val="single" w:sz="8" w:space="0" w:color="auto"/>
              <w:right w:val="single" w:sz="8" w:space="0" w:color="000000"/>
            </w:tcBorders>
            <w:shd w:val="clear" w:color="auto" w:fill="auto"/>
            <w:vAlign w:val="center"/>
          </w:tcPr>
          <w:p w:rsidR="00B77A8A" w:rsidRPr="00781D94" w:rsidRDefault="00C57E79" w:rsidP="00B77A8A">
            <w:pPr>
              <w:spacing w:after="0" w:line="240" w:lineRule="auto"/>
              <w:rPr>
                <w:rFonts w:ascii="Sylfaen" w:hAnsi="Sylfaen" w:cs="Arial"/>
                <w:sz w:val="20"/>
                <w:szCs w:val="20"/>
              </w:rPr>
            </w:pPr>
            <w:r w:rsidRPr="00781D94">
              <w:rPr>
                <w:rFonts w:ascii="Sylfaen" w:hAnsi="Sylfaen" w:cs="Sylfaen"/>
                <w:sz w:val="20"/>
                <w:szCs w:val="20"/>
              </w:rPr>
              <w:t>Broadcast</w:t>
            </w:r>
            <w:r w:rsidR="00781D94" w:rsidRPr="00781D94">
              <w:rPr>
                <w:rFonts w:ascii="Sylfaen" w:hAnsi="Sylfaen" w:cs="Sylfaen"/>
                <w:sz w:val="20"/>
                <w:szCs w:val="20"/>
              </w:rPr>
              <w:t>ing</w:t>
            </w:r>
            <w:r w:rsidRPr="00781D94">
              <w:rPr>
                <w:rFonts w:ascii="Sylfaen" w:hAnsi="Sylfaen" w:cs="Sylfaen"/>
                <w:sz w:val="20"/>
                <w:szCs w:val="20"/>
              </w:rPr>
              <w:t xml:space="preserve"> News </w:t>
            </w:r>
          </w:p>
        </w:tc>
        <w:tc>
          <w:tcPr>
            <w:tcW w:w="851" w:type="dxa"/>
            <w:tcBorders>
              <w:top w:val="single" w:sz="8" w:space="0" w:color="auto"/>
              <w:left w:val="nil"/>
              <w:bottom w:val="single" w:sz="8" w:space="0" w:color="auto"/>
              <w:right w:val="single" w:sz="4" w:space="0" w:color="auto"/>
            </w:tcBorders>
            <w:shd w:val="clear" w:color="auto" w:fill="auto"/>
            <w:vAlign w:val="center"/>
          </w:tcPr>
          <w:p w:rsidR="00B77A8A" w:rsidRPr="008E754C" w:rsidRDefault="00B77A8A" w:rsidP="00B77A8A">
            <w:pPr>
              <w:spacing w:after="0" w:line="240" w:lineRule="auto"/>
              <w:jc w:val="center"/>
              <w:rPr>
                <w:rFonts w:ascii="Sylfaen" w:hAnsi="Sylfaen" w:cs="Arial"/>
                <w:sz w:val="20"/>
                <w:szCs w:val="20"/>
                <w:lang w:val="ka-GE"/>
              </w:rPr>
            </w:pPr>
            <w:r w:rsidRPr="008E754C">
              <w:rPr>
                <w:rFonts w:ascii="Sylfaen" w:hAnsi="Sylfaen" w:cs="Arial"/>
                <w:sz w:val="20"/>
                <w:szCs w:val="20"/>
                <w:lang w:val="ka-GE"/>
              </w:rPr>
              <w:t>3</w:t>
            </w:r>
          </w:p>
        </w:tc>
        <w:tc>
          <w:tcPr>
            <w:tcW w:w="1417" w:type="dxa"/>
            <w:tcBorders>
              <w:top w:val="single" w:sz="8" w:space="0" w:color="auto"/>
              <w:left w:val="single" w:sz="4" w:space="0" w:color="auto"/>
              <w:bottom w:val="single" w:sz="8" w:space="0" w:color="auto"/>
              <w:right w:val="single" w:sz="8" w:space="0" w:color="000000"/>
            </w:tcBorders>
            <w:shd w:val="clear" w:color="auto" w:fill="auto"/>
          </w:tcPr>
          <w:p w:rsidR="00B77A8A" w:rsidRDefault="00B77A8A" w:rsidP="00B77A8A">
            <w:pPr>
              <w:jc w:val="center"/>
            </w:pPr>
            <w:r w:rsidRPr="00E82171">
              <w:rPr>
                <w:rFonts w:ascii="Sylfaen" w:hAnsi="Sylfaen"/>
                <w:sz w:val="20"/>
                <w:szCs w:val="20"/>
                <w:lang w:val="ka-GE"/>
              </w:rPr>
              <w:t>15/30/0/3</w:t>
            </w:r>
          </w:p>
        </w:tc>
        <w:tc>
          <w:tcPr>
            <w:tcW w:w="567" w:type="dxa"/>
            <w:tcBorders>
              <w:top w:val="single" w:sz="8" w:space="0" w:color="auto"/>
              <w:left w:val="nil"/>
              <w:bottom w:val="single" w:sz="8" w:space="0" w:color="auto"/>
              <w:right w:val="single" w:sz="8" w:space="0" w:color="000000"/>
            </w:tcBorders>
            <w:shd w:val="clear" w:color="auto" w:fill="auto"/>
            <w:vAlign w:val="center"/>
          </w:tcPr>
          <w:p w:rsidR="00B77A8A" w:rsidRPr="008E754C" w:rsidRDefault="00B77A8A" w:rsidP="00B77A8A">
            <w:pPr>
              <w:spacing w:after="0" w:line="240" w:lineRule="auto"/>
              <w:jc w:val="center"/>
              <w:rPr>
                <w:rFonts w:ascii="Sylfaen" w:hAnsi="Sylfaen" w:cs="Arial"/>
                <w:sz w:val="20"/>
                <w:szCs w:val="20"/>
                <w:lang w:val="ka-GE"/>
              </w:rPr>
            </w:pPr>
            <w:r w:rsidRPr="008E754C">
              <w:rPr>
                <w:rFonts w:ascii="Sylfaen" w:hAnsi="Sylfaen" w:cs="Arial"/>
                <w:sz w:val="20"/>
                <w:szCs w:val="20"/>
                <w:lang w:val="ka-GE"/>
              </w:rPr>
              <w:t>5</w:t>
            </w:r>
          </w:p>
        </w:tc>
        <w:tc>
          <w:tcPr>
            <w:tcW w:w="851" w:type="dxa"/>
            <w:tcBorders>
              <w:top w:val="nil"/>
              <w:left w:val="nil"/>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AcadNusx" w:hAnsi="AcadNusx" w:cs="Arial"/>
                <w:sz w:val="20"/>
                <w:szCs w:val="20"/>
              </w:rPr>
            </w:pPr>
            <w:r w:rsidRPr="008E754C">
              <w:rPr>
                <w:rFonts w:ascii="AcadNusx" w:hAnsi="AcadNusx" w:cs="Arial"/>
                <w:sz w:val="20"/>
                <w:szCs w:val="20"/>
              </w:rPr>
              <w:t> </w:t>
            </w:r>
          </w:p>
        </w:tc>
        <w:tc>
          <w:tcPr>
            <w:tcW w:w="425" w:type="dxa"/>
            <w:tcBorders>
              <w:top w:val="nil"/>
              <w:left w:val="nil"/>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Sylfaen" w:hAnsi="Sylfaen" w:cs="Arial"/>
                <w:sz w:val="20"/>
                <w:szCs w:val="20"/>
                <w:lang w:val="ka-GE"/>
              </w:rPr>
            </w:pPr>
            <w:r w:rsidRPr="008E754C">
              <w:rPr>
                <w:rFonts w:ascii="Sylfaen" w:hAnsi="Sylfaen" w:cs="Arial"/>
                <w:sz w:val="20"/>
                <w:szCs w:val="20"/>
                <w:lang w:val="ka-GE"/>
              </w:rPr>
              <w:t>5</w:t>
            </w:r>
          </w:p>
        </w:tc>
        <w:tc>
          <w:tcPr>
            <w:tcW w:w="425" w:type="dxa"/>
            <w:tcBorders>
              <w:top w:val="nil"/>
              <w:left w:val="nil"/>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AcadNusx" w:hAnsi="AcadNusx" w:cs="Arial"/>
                <w:sz w:val="20"/>
                <w:szCs w:val="20"/>
              </w:rPr>
            </w:pPr>
            <w:r w:rsidRPr="008E754C">
              <w:rPr>
                <w:rFonts w:ascii="AcadNusx" w:hAnsi="AcadNusx" w:cs="Arial"/>
                <w:sz w:val="20"/>
                <w:szCs w:val="20"/>
              </w:rPr>
              <w:t> </w:t>
            </w:r>
          </w:p>
        </w:tc>
        <w:tc>
          <w:tcPr>
            <w:tcW w:w="488" w:type="dxa"/>
            <w:tcBorders>
              <w:top w:val="nil"/>
              <w:left w:val="nil"/>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AcadNusx" w:hAnsi="AcadNusx" w:cs="Arial"/>
                <w:sz w:val="20"/>
                <w:szCs w:val="20"/>
              </w:rPr>
            </w:pPr>
            <w:r w:rsidRPr="008E754C">
              <w:rPr>
                <w:rFonts w:ascii="AcadNusx" w:hAnsi="AcadNusx" w:cs="Arial"/>
                <w:sz w:val="20"/>
                <w:szCs w:val="20"/>
              </w:rPr>
              <w:t> </w:t>
            </w:r>
          </w:p>
        </w:tc>
      </w:tr>
      <w:tr w:rsidR="00B77A8A" w:rsidRPr="008E754C" w:rsidTr="00DA608F">
        <w:trPr>
          <w:trHeight w:val="486"/>
          <w:jc w:val="center"/>
        </w:trPr>
        <w:tc>
          <w:tcPr>
            <w:tcW w:w="567" w:type="dxa"/>
            <w:tcBorders>
              <w:top w:val="nil"/>
              <w:left w:val="single" w:sz="8" w:space="0" w:color="auto"/>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Sylfaen" w:hAnsi="Sylfaen" w:cs="Arial"/>
                <w:sz w:val="20"/>
                <w:szCs w:val="20"/>
                <w:lang w:val="ka-GE"/>
              </w:rPr>
            </w:pPr>
            <w:r w:rsidRPr="008E754C">
              <w:rPr>
                <w:rFonts w:ascii="Sylfaen" w:hAnsi="Sylfaen" w:cs="Arial"/>
                <w:sz w:val="20"/>
                <w:szCs w:val="20"/>
                <w:lang w:val="ka-GE"/>
              </w:rPr>
              <w:t>9</w:t>
            </w:r>
          </w:p>
        </w:tc>
        <w:tc>
          <w:tcPr>
            <w:tcW w:w="993" w:type="dxa"/>
            <w:tcBorders>
              <w:top w:val="single" w:sz="8" w:space="0" w:color="auto"/>
              <w:left w:val="nil"/>
              <w:bottom w:val="single" w:sz="8" w:space="0" w:color="auto"/>
              <w:right w:val="single" w:sz="4" w:space="0" w:color="auto"/>
            </w:tcBorders>
            <w:vAlign w:val="center"/>
          </w:tcPr>
          <w:p w:rsidR="00B77A8A" w:rsidRPr="008E754C" w:rsidRDefault="00B77A8A" w:rsidP="00B77A8A">
            <w:pPr>
              <w:spacing w:after="0" w:line="240" w:lineRule="auto"/>
              <w:jc w:val="center"/>
              <w:rPr>
                <w:rFonts w:ascii="Sylfaen" w:hAnsi="Sylfaen" w:cs="Arial"/>
                <w:sz w:val="20"/>
                <w:szCs w:val="20"/>
                <w:lang w:val="ka-GE"/>
              </w:rPr>
            </w:pPr>
          </w:p>
        </w:tc>
        <w:tc>
          <w:tcPr>
            <w:tcW w:w="3969" w:type="dxa"/>
            <w:tcBorders>
              <w:top w:val="single" w:sz="8" w:space="0" w:color="auto"/>
              <w:left w:val="single" w:sz="4" w:space="0" w:color="auto"/>
              <w:bottom w:val="single" w:sz="8" w:space="0" w:color="auto"/>
              <w:right w:val="single" w:sz="8" w:space="0" w:color="000000"/>
            </w:tcBorders>
            <w:shd w:val="clear" w:color="auto" w:fill="auto"/>
            <w:vAlign w:val="center"/>
          </w:tcPr>
          <w:p w:rsidR="00B77A8A" w:rsidRPr="0010234A" w:rsidRDefault="00F11DC6" w:rsidP="00B77A8A">
            <w:pPr>
              <w:spacing w:after="0" w:line="240" w:lineRule="auto"/>
              <w:rPr>
                <w:rFonts w:ascii="Sylfaen" w:hAnsi="Sylfaen" w:cs="Arial"/>
                <w:sz w:val="20"/>
                <w:szCs w:val="20"/>
              </w:rPr>
            </w:pPr>
            <w:r w:rsidRPr="002D598B">
              <w:rPr>
                <w:rFonts w:ascii="Sylfaen" w:hAnsi="Sylfaen" w:cs="Arial"/>
                <w:sz w:val="20"/>
                <w:szCs w:val="20"/>
              </w:rPr>
              <w:t>Report and Interview Techniques</w:t>
            </w:r>
          </w:p>
        </w:tc>
        <w:tc>
          <w:tcPr>
            <w:tcW w:w="851" w:type="dxa"/>
            <w:tcBorders>
              <w:top w:val="single" w:sz="8" w:space="0" w:color="auto"/>
              <w:left w:val="nil"/>
              <w:bottom w:val="single" w:sz="8" w:space="0" w:color="auto"/>
              <w:right w:val="single" w:sz="4" w:space="0" w:color="auto"/>
            </w:tcBorders>
            <w:shd w:val="clear" w:color="auto" w:fill="auto"/>
            <w:vAlign w:val="center"/>
          </w:tcPr>
          <w:p w:rsidR="00B77A8A" w:rsidRPr="008E754C" w:rsidRDefault="00B77A8A" w:rsidP="00B77A8A">
            <w:pPr>
              <w:spacing w:after="0" w:line="240" w:lineRule="auto"/>
              <w:jc w:val="center"/>
              <w:rPr>
                <w:rFonts w:ascii="Sylfaen" w:hAnsi="Sylfaen" w:cs="Arial"/>
                <w:sz w:val="20"/>
                <w:szCs w:val="20"/>
                <w:lang w:val="ka-GE"/>
              </w:rPr>
            </w:pPr>
            <w:r w:rsidRPr="008E754C">
              <w:rPr>
                <w:rFonts w:ascii="Sylfaen" w:hAnsi="Sylfaen" w:cs="Arial"/>
                <w:sz w:val="20"/>
                <w:szCs w:val="20"/>
                <w:lang w:val="ka-GE"/>
              </w:rPr>
              <w:t>3</w:t>
            </w:r>
          </w:p>
        </w:tc>
        <w:tc>
          <w:tcPr>
            <w:tcW w:w="1417" w:type="dxa"/>
            <w:tcBorders>
              <w:top w:val="single" w:sz="8" w:space="0" w:color="auto"/>
              <w:left w:val="single" w:sz="4" w:space="0" w:color="auto"/>
              <w:bottom w:val="single" w:sz="8" w:space="0" w:color="auto"/>
              <w:right w:val="single" w:sz="8" w:space="0" w:color="000000"/>
            </w:tcBorders>
            <w:shd w:val="clear" w:color="auto" w:fill="auto"/>
          </w:tcPr>
          <w:p w:rsidR="00B77A8A" w:rsidRDefault="00B77A8A" w:rsidP="00B77A8A">
            <w:pPr>
              <w:jc w:val="center"/>
            </w:pPr>
            <w:r w:rsidRPr="00E82171">
              <w:rPr>
                <w:rFonts w:ascii="Sylfaen" w:hAnsi="Sylfaen"/>
                <w:sz w:val="20"/>
                <w:szCs w:val="20"/>
                <w:lang w:val="ka-GE"/>
              </w:rPr>
              <w:t>15/30/0/3</w:t>
            </w:r>
          </w:p>
        </w:tc>
        <w:tc>
          <w:tcPr>
            <w:tcW w:w="567" w:type="dxa"/>
            <w:tcBorders>
              <w:top w:val="single" w:sz="8" w:space="0" w:color="auto"/>
              <w:left w:val="nil"/>
              <w:bottom w:val="single" w:sz="8" w:space="0" w:color="auto"/>
              <w:right w:val="single" w:sz="8" w:space="0" w:color="000000"/>
            </w:tcBorders>
            <w:shd w:val="clear" w:color="auto" w:fill="auto"/>
            <w:vAlign w:val="center"/>
          </w:tcPr>
          <w:p w:rsidR="00B77A8A" w:rsidRPr="008E754C" w:rsidRDefault="00B77A8A" w:rsidP="00B77A8A">
            <w:pPr>
              <w:spacing w:after="0" w:line="240" w:lineRule="auto"/>
              <w:jc w:val="center"/>
              <w:rPr>
                <w:rFonts w:ascii="Sylfaen" w:hAnsi="Sylfaen" w:cs="Arial"/>
                <w:sz w:val="20"/>
                <w:szCs w:val="20"/>
                <w:lang w:val="ka-GE"/>
              </w:rPr>
            </w:pPr>
            <w:r w:rsidRPr="008E754C">
              <w:rPr>
                <w:rFonts w:ascii="Sylfaen" w:hAnsi="Sylfaen" w:cs="Arial"/>
                <w:sz w:val="20"/>
                <w:szCs w:val="20"/>
                <w:lang w:val="ka-GE"/>
              </w:rPr>
              <w:t>5</w:t>
            </w:r>
          </w:p>
        </w:tc>
        <w:tc>
          <w:tcPr>
            <w:tcW w:w="851" w:type="dxa"/>
            <w:tcBorders>
              <w:top w:val="nil"/>
              <w:left w:val="nil"/>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AcadNusx" w:hAnsi="AcadNusx" w:cs="Arial"/>
                <w:sz w:val="20"/>
                <w:szCs w:val="20"/>
              </w:rPr>
            </w:pPr>
            <w:r w:rsidRPr="008E754C">
              <w:rPr>
                <w:rFonts w:ascii="AcadNusx" w:hAnsi="AcadNusx" w:cs="Arial"/>
                <w:sz w:val="20"/>
                <w:szCs w:val="20"/>
              </w:rPr>
              <w:t> </w:t>
            </w:r>
          </w:p>
        </w:tc>
        <w:tc>
          <w:tcPr>
            <w:tcW w:w="425" w:type="dxa"/>
            <w:tcBorders>
              <w:top w:val="nil"/>
              <w:left w:val="nil"/>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Sylfaen" w:hAnsi="Sylfaen" w:cs="Arial"/>
                <w:sz w:val="20"/>
                <w:szCs w:val="20"/>
                <w:lang w:val="ka-GE"/>
              </w:rPr>
            </w:pPr>
            <w:r w:rsidRPr="008E754C">
              <w:rPr>
                <w:rFonts w:ascii="Sylfaen" w:hAnsi="Sylfaen" w:cs="Arial"/>
                <w:sz w:val="20"/>
                <w:szCs w:val="20"/>
                <w:lang w:val="ka-GE"/>
              </w:rPr>
              <w:t>5</w:t>
            </w:r>
          </w:p>
        </w:tc>
        <w:tc>
          <w:tcPr>
            <w:tcW w:w="425" w:type="dxa"/>
            <w:tcBorders>
              <w:top w:val="nil"/>
              <w:left w:val="nil"/>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AcadNusx" w:hAnsi="AcadNusx" w:cs="Arial"/>
                <w:sz w:val="20"/>
                <w:szCs w:val="20"/>
              </w:rPr>
            </w:pPr>
          </w:p>
        </w:tc>
        <w:tc>
          <w:tcPr>
            <w:tcW w:w="488" w:type="dxa"/>
            <w:tcBorders>
              <w:top w:val="nil"/>
              <w:left w:val="nil"/>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AcadNusx" w:hAnsi="AcadNusx" w:cs="Arial"/>
                <w:sz w:val="20"/>
                <w:szCs w:val="20"/>
              </w:rPr>
            </w:pPr>
          </w:p>
        </w:tc>
      </w:tr>
      <w:tr w:rsidR="00BC3E33" w:rsidRPr="008E754C" w:rsidTr="004E61A5">
        <w:trPr>
          <w:trHeight w:val="486"/>
          <w:jc w:val="center"/>
        </w:trPr>
        <w:tc>
          <w:tcPr>
            <w:tcW w:w="567" w:type="dxa"/>
            <w:tcBorders>
              <w:top w:val="nil"/>
              <w:left w:val="single" w:sz="8" w:space="0" w:color="auto"/>
              <w:bottom w:val="single" w:sz="8" w:space="0" w:color="auto"/>
              <w:right w:val="single" w:sz="8" w:space="0" w:color="auto"/>
            </w:tcBorders>
            <w:shd w:val="clear" w:color="auto" w:fill="auto"/>
            <w:vAlign w:val="center"/>
          </w:tcPr>
          <w:p w:rsidR="00BC3E33" w:rsidRPr="008E754C" w:rsidRDefault="00BC3E33"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lastRenderedPageBreak/>
              <w:t>10</w:t>
            </w:r>
          </w:p>
        </w:tc>
        <w:tc>
          <w:tcPr>
            <w:tcW w:w="993" w:type="dxa"/>
            <w:tcBorders>
              <w:top w:val="single" w:sz="8" w:space="0" w:color="auto"/>
              <w:left w:val="nil"/>
              <w:bottom w:val="single" w:sz="8" w:space="0" w:color="auto"/>
              <w:right w:val="single" w:sz="4" w:space="0" w:color="auto"/>
            </w:tcBorders>
            <w:vAlign w:val="center"/>
          </w:tcPr>
          <w:p w:rsidR="00BC3E33" w:rsidRPr="008E754C" w:rsidRDefault="00BC3E33" w:rsidP="008E754C">
            <w:pPr>
              <w:spacing w:after="0" w:line="240" w:lineRule="auto"/>
              <w:jc w:val="center"/>
              <w:rPr>
                <w:rFonts w:ascii="Sylfaen" w:hAnsi="Sylfaen" w:cs="Arial"/>
                <w:sz w:val="20"/>
                <w:szCs w:val="20"/>
                <w:lang w:val="ka-GE"/>
              </w:rPr>
            </w:pPr>
          </w:p>
        </w:tc>
        <w:tc>
          <w:tcPr>
            <w:tcW w:w="3969" w:type="dxa"/>
            <w:tcBorders>
              <w:top w:val="single" w:sz="8" w:space="0" w:color="auto"/>
              <w:left w:val="single" w:sz="4" w:space="0" w:color="auto"/>
              <w:bottom w:val="single" w:sz="8" w:space="0" w:color="auto"/>
              <w:right w:val="single" w:sz="8" w:space="0" w:color="000000"/>
            </w:tcBorders>
            <w:shd w:val="clear" w:color="auto" w:fill="auto"/>
            <w:vAlign w:val="center"/>
          </w:tcPr>
          <w:p w:rsidR="00BC3E33" w:rsidRPr="0010234A" w:rsidRDefault="0010234A" w:rsidP="008E754C">
            <w:pPr>
              <w:spacing w:after="0" w:line="240" w:lineRule="auto"/>
              <w:rPr>
                <w:rFonts w:ascii="Sylfaen" w:hAnsi="Sylfaen" w:cs="Sylfaen"/>
                <w:sz w:val="20"/>
                <w:szCs w:val="20"/>
              </w:rPr>
            </w:pPr>
            <w:r w:rsidRPr="002D598B">
              <w:rPr>
                <w:rFonts w:ascii="Sylfaen" w:hAnsi="Sylfaen" w:cs="Sylfaen"/>
                <w:sz w:val="20"/>
                <w:szCs w:val="20"/>
              </w:rPr>
              <w:t>Practice 1- Preparation of TV Report</w:t>
            </w:r>
          </w:p>
        </w:tc>
        <w:tc>
          <w:tcPr>
            <w:tcW w:w="851" w:type="dxa"/>
            <w:tcBorders>
              <w:top w:val="single" w:sz="8" w:space="0" w:color="auto"/>
              <w:left w:val="nil"/>
              <w:bottom w:val="single" w:sz="8" w:space="0" w:color="auto"/>
              <w:right w:val="single" w:sz="4" w:space="0" w:color="auto"/>
            </w:tcBorders>
            <w:shd w:val="clear" w:color="auto" w:fill="auto"/>
            <w:vAlign w:val="center"/>
          </w:tcPr>
          <w:p w:rsidR="00BC3E33" w:rsidRPr="008E754C" w:rsidRDefault="008E754C" w:rsidP="008E754C">
            <w:pPr>
              <w:spacing w:after="0" w:line="240" w:lineRule="auto"/>
              <w:jc w:val="center"/>
              <w:rPr>
                <w:rFonts w:ascii="Sylfaen" w:hAnsi="Sylfaen" w:cs="Arial"/>
                <w:sz w:val="20"/>
                <w:szCs w:val="20"/>
                <w:lang w:val="ka-GE"/>
              </w:rPr>
            </w:pPr>
            <w:r>
              <w:rPr>
                <w:rFonts w:ascii="Sylfaen" w:hAnsi="Sylfaen" w:cs="Arial"/>
                <w:sz w:val="20"/>
                <w:szCs w:val="20"/>
                <w:lang w:val="ka-GE"/>
              </w:rPr>
              <w:t>3</w:t>
            </w:r>
          </w:p>
        </w:tc>
        <w:tc>
          <w:tcPr>
            <w:tcW w:w="1417" w:type="dxa"/>
            <w:tcBorders>
              <w:top w:val="single" w:sz="8" w:space="0" w:color="auto"/>
              <w:left w:val="single" w:sz="4" w:space="0" w:color="auto"/>
              <w:bottom w:val="single" w:sz="8" w:space="0" w:color="auto"/>
              <w:right w:val="single" w:sz="8" w:space="0" w:color="000000"/>
            </w:tcBorders>
            <w:shd w:val="clear" w:color="auto" w:fill="auto"/>
            <w:vAlign w:val="center"/>
          </w:tcPr>
          <w:p w:rsidR="00BC3E33" w:rsidRPr="008E754C" w:rsidRDefault="00BC3E33" w:rsidP="008E754C">
            <w:pPr>
              <w:spacing w:after="0" w:line="240" w:lineRule="auto"/>
              <w:jc w:val="center"/>
              <w:rPr>
                <w:rFonts w:ascii="Sylfaen" w:hAnsi="Sylfaen"/>
                <w:sz w:val="20"/>
                <w:szCs w:val="20"/>
                <w:lang w:val="ka-GE"/>
              </w:rPr>
            </w:pPr>
            <w:r w:rsidRPr="008E754C">
              <w:rPr>
                <w:rFonts w:ascii="Sylfaen" w:hAnsi="Sylfaen"/>
                <w:sz w:val="20"/>
                <w:szCs w:val="20"/>
              </w:rPr>
              <w:t>15</w:t>
            </w:r>
            <w:r w:rsidRPr="008E754C">
              <w:rPr>
                <w:rFonts w:ascii="Sylfaen" w:hAnsi="Sylfaen"/>
                <w:sz w:val="20"/>
                <w:szCs w:val="20"/>
                <w:lang w:val="ka-GE"/>
              </w:rPr>
              <w:t>/</w:t>
            </w:r>
            <w:r w:rsidRPr="008E754C">
              <w:rPr>
                <w:rFonts w:ascii="Sylfaen" w:hAnsi="Sylfaen"/>
                <w:sz w:val="20"/>
                <w:szCs w:val="20"/>
              </w:rPr>
              <w:t>30</w:t>
            </w:r>
            <w:r w:rsidR="008E754C">
              <w:rPr>
                <w:rFonts w:ascii="Sylfaen" w:hAnsi="Sylfaen"/>
                <w:sz w:val="20"/>
                <w:szCs w:val="20"/>
                <w:lang w:val="ka-GE"/>
              </w:rPr>
              <w:t>/0/3</w:t>
            </w:r>
          </w:p>
        </w:tc>
        <w:tc>
          <w:tcPr>
            <w:tcW w:w="567" w:type="dxa"/>
            <w:tcBorders>
              <w:top w:val="single" w:sz="8" w:space="0" w:color="auto"/>
              <w:left w:val="nil"/>
              <w:bottom w:val="single" w:sz="8" w:space="0" w:color="auto"/>
              <w:right w:val="single" w:sz="8" w:space="0" w:color="000000"/>
            </w:tcBorders>
            <w:shd w:val="clear" w:color="auto" w:fill="auto"/>
            <w:vAlign w:val="center"/>
          </w:tcPr>
          <w:p w:rsidR="00BC3E33" w:rsidRPr="008E754C" w:rsidRDefault="00BC3E33"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5</w:t>
            </w:r>
          </w:p>
        </w:tc>
        <w:tc>
          <w:tcPr>
            <w:tcW w:w="851" w:type="dxa"/>
            <w:tcBorders>
              <w:top w:val="nil"/>
              <w:left w:val="nil"/>
              <w:bottom w:val="single" w:sz="8" w:space="0" w:color="auto"/>
              <w:right w:val="single" w:sz="8" w:space="0" w:color="auto"/>
            </w:tcBorders>
            <w:shd w:val="clear" w:color="auto" w:fill="auto"/>
            <w:vAlign w:val="center"/>
          </w:tcPr>
          <w:p w:rsidR="00BC3E33" w:rsidRPr="008E754C" w:rsidRDefault="00BC3E33" w:rsidP="008E754C">
            <w:pPr>
              <w:spacing w:after="0" w:line="240" w:lineRule="auto"/>
              <w:jc w:val="center"/>
              <w:rPr>
                <w:rFonts w:ascii="AcadNusx" w:hAnsi="AcadNusx" w:cs="Arial"/>
                <w:sz w:val="20"/>
                <w:szCs w:val="20"/>
              </w:rPr>
            </w:pPr>
          </w:p>
        </w:tc>
        <w:tc>
          <w:tcPr>
            <w:tcW w:w="425" w:type="dxa"/>
            <w:tcBorders>
              <w:top w:val="nil"/>
              <w:left w:val="nil"/>
              <w:bottom w:val="single" w:sz="8" w:space="0" w:color="auto"/>
              <w:right w:val="single" w:sz="8" w:space="0" w:color="auto"/>
            </w:tcBorders>
            <w:shd w:val="clear" w:color="auto" w:fill="auto"/>
            <w:vAlign w:val="center"/>
          </w:tcPr>
          <w:p w:rsidR="00BC3E33" w:rsidRPr="008E754C" w:rsidRDefault="00BC3E33"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5</w:t>
            </w:r>
          </w:p>
        </w:tc>
        <w:tc>
          <w:tcPr>
            <w:tcW w:w="425" w:type="dxa"/>
            <w:tcBorders>
              <w:top w:val="nil"/>
              <w:left w:val="nil"/>
              <w:bottom w:val="single" w:sz="8" w:space="0" w:color="auto"/>
              <w:right w:val="single" w:sz="8" w:space="0" w:color="auto"/>
            </w:tcBorders>
            <w:shd w:val="clear" w:color="auto" w:fill="auto"/>
            <w:vAlign w:val="center"/>
          </w:tcPr>
          <w:p w:rsidR="00BC3E33" w:rsidRPr="008E754C" w:rsidRDefault="00BC3E33" w:rsidP="008E754C">
            <w:pPr>
              <w:spacing w:after="0" w:line="240" w:lineRule="auto"/>
              <w:jc w:val="center"/>
              <w:rPr>
                <w:rFonts w:ascii="AcadNusx" w:hAnsi="AcadNusx" w:cs="Arial"/>
                <w:sz w:val="20"/>
                <w:szCs w:val="20"/>
              </w:rPr>
            </w:pPr>
          </w:p>
        </w:tc>
        <w:tc>
          <w:tcPr>
            <w:tcW w:w="488" w:type="dxa"/>
            <w:tcBorders>
              <w:top w:val="nil"/>
              <w:left w:val="nil"/>
              <w:bottom w:val="single" w:sz="8" w:space="0" w:color="auto"/>
              <w:right w:val="single" w:sz="8" w:space="0" w:color="auto"/>
            </w:tcBorders>
            <w:shd w:val="clear" w:color="auto" w:fill="auto"/>
            <w:vAlign w:val="center"/>
          </w:tcPr>
          <w:p w:rsidR="00BC3E33" w:rsidRPr="008E754C" w:rsidRDefault="00BC3E33" w:rsidP="008E754C">
            <w:pPr>
              <w:spacing w:after="0" w:line="240" w:lineRule="auto"/>
              <w:jc w:val="center"/>
              <w:rPr>
                <w:rFonts w:ascii="AcadNusx" w:hAnsi="AcadNusx" w:cs="Arial"/>
                <w:sz w:val="20"/>
                <w:szCs w:val="20"/>
              </w:rPr>
            </w:pPr>
          </w:p>
        </w:tc>
      </w:tr>
      <w:tr w:rsidR="00B77A8A" w:rsidRPr="008E754C" w:rsidTr="002D77C3">
        <w:trPr>
          <w:trHeight w:val="486"/>
          <w:jc w:val="center"/>
        </w:trPr>
        <w:tc>
          <w:tcPr>
            <w:tcW w:w="567" w:type="dxa"/>
            <w:tcBorders>
              <w:top w:val="nil"/>
              <w:left w:val="single" w:sz="8" w:space="0" w:color="auto"/>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Sylfaen" w:hAnsi="Sylfaen" w:cs="Arial"/>
                <w:sz w:val="20"/>
                <w:szCs w:val="20"/>
                <w:lang w:val="ka-GE"/>
              </w:rPr>
            </w:pPr>
            <w:r w:rsidRPr="008E754C">
              <w:rPr>
                <w:rFonts w:ascii="Sylfaen" w:hAnsi="Sylfaen" w:cs="Arial"/>
                <w:sz w:val="20"/>
                <w:szCs w:val="20"/>
                <w:lang w:val="ka-GE"/>
              </w:rPr>
              <w:t>11</w:t>
            </w:r>
          </w:p>
        </w:tc>
        <w:tc>
          <w:tcPr>
            <w:tcW w:w="993" w:type="dxa"/>
            <w:tcBorders>
              <w:top w:val="single" w:sz="8" w:space="0" w:color="auto"/>
              <w:left w:val="nil"/>
              <w:bottom w:val="single" w:sz="8" w:space="0" w:color="auto"/>
              <w:right w:val="single" w:sz="4" w:space="0" w:color="auto"/>
            </w:tcBorders>
            <w:vAlign w:val="center"/>
          </w:tcPr>
          <w:p w:rsidR="00B77A8A" w:rsidRPr="008E754C" w:rsidRDefault="00B77A8A" w:rsidP="00B77A8A">
            <w:pPr>
              <w:spacing w:after="0" w:line="240" w:lineRule="auto"/>
              <w:jc w:val="center"/>
              <w:rPr>
                <w:rFonts w:ascii="Sylfaen" w:hAnsi="Sylfaen" w:cs="Arial"/>
                <w:sz w:val="20"/>
                <w:szCs w:val="20"/>
                <w:lang w:val="ka-GE"/>
              </w:rPr>
            </w:pPr>
          </w:p>
        </w:tc>
        <w:tc>
          <w:tcPr>
            <w:tcW w:w="3969" w:type="dxa"/>
            <w:tcBorders>
              <w:top w:val="single" w:sz="8" w:space="0" w:color="auto"/>
              <w:left w:val="single" w:sz="4" w:space="0" w:color="auto"/>
              <w:bottom w:val="single" w:sz="8" w:space="0" w:color="auto"/>
              <w:right w:val="single" w:sz="8" w:space="0" w:color="000000"/>
            </w:tcBorders>
            <w:shd w:val="clear" w:color="auto" w:fill="auto"/>
            <w:vAlign w:val="center"/>
          </w:tcPr>
          <w:p w:rsidR="00B77A8A" w:rsidRPr="0010234A" w:rsidRDefault="0010234A" w:rsidP="00B77A8A">
            <w:pPr>
              <w:spacing w:after="0" w:line="240" w:lineRule="auto"/>
              <w:rPr>
                <w:rFonts w:ascii="Sylfaen" w:hAnsi="Sylfaen" w:cs="Arial"/>
                <w:sz w:val="20"/>
                <w:szCs w:val="20"/>
              </w:rPr>
            </w:pPr>
            <w:r>
              <w:rPr>
                <w:rFonts w:ascii="Sylfaen" w:hAnsi="Sylfaen" w:cs="Arial"/>
                <w:sz w:val="20"/>
                <w:szCs w:val="20"/>
              </w:rPr>
              <w:t>Modern Media Management</w:t>
            </w:r>
          </w:p>
        </w:tc>
        <w:tc>
          <w:tcPr>
            <w:tcW w:w="851" w:type="dxa"/>
            <w:tcBorders>
              <w:top w:val="single" w:sz="8" w:space="0" w:color="auto"/>
              <w:left w:val="nil"/>
              <w:bottom w:val="single" w:sz="8" w:space="0" w:color="auto"/>
              <w:right w:val="single" w:sz="4" w:space="0" w:color="auto"/>
            </w:tcBorders>
            <w:shd w:val="clear" w:color="auto" w:fill="auto"/>
            <w:vAlign w:val="center"/>
          </w:tcPr>
          <w:p w:rsidR="00B77A8A" w:rsidRPr="008E754C" w:rsidRDefault="00B77A8A" w:rsidP="00B77A8A">
            <w:pPr>
              <w:spacing w:after="0" w:line="240" w:lineRule="auto"/>
              <w:jc w:val="center"/>
              <w:rPr>
                <w:rFonts w:ascii="Sylfaen" w:hAnsi="Sylfaen" w:cs="Arial"/>
                <w:sz w:val="20"/>
                <w:szCs w:val="20"/>
                <w:lang w:val="ka-GE"/>
              </w:rPr>
            </w:pPr>
            <w:r w:rsidRPr="008E754C">
              <w:rPr>
                <w:rFonts w:ascii="Sylfaen" w:hAnsi="Sylfaen" w:cs="Arial"/>
                <w:sz w:val="20"/>
                <w:szCs w:val="20"/>
                <w:lang w:val="ka-GE"/>
              </w:rPr>
              <w:t>3</w:t>
            </w:r>
          </w:p>
        </w:tc>
        <w:tc>
          <w:tcPr>
            <w:tcW w:w="1417" w:type="dxa"/>
            <w:tcBorders>
              <w:top w:val="single" w:sz="8" w:space="0" w:color="auto"/>
              <w:left w:val="single" w:sz="4" w:space="0" w:color="auto"/>
              <w:bottom w:val="single" w:sz="8" w:space="0" w:color="auto"/>
              <w:right w:val="single" w:sz="8" w:space="0" w:color="000000"/>
            </w:tcBorders>
            <w:shd w:val="clear" w:color="auto" w:fill="auto"/>
          </w:tcPr>
          <w:p w:rsidR="00B77A8A" w:rsidRDefault="00B77A8A" w:rsidP="00B77A8A">
            <w:pPr>
              <w:jc w:val="center"/>
            </w:pPr>
            <w:r w:rsidRPr="00814CCF">
              <w:rPr>
                <w:rFonts w:ascii="Sylfaen" w:hAnsi="Sylfaen"/>
                <w:sz w:val="20"/>
                <w:szCs w:val="20"/>
                <w:lang w:val="ka-GE"/>
              </w:rPr>
              <w:t>15/30/0/3</w:t>
            </w:r>
          </w:p>
        </w:tc>
        <w:tc>
          <w:tcPr>
            <w:tcW w:w="567" w:type="dxa"/>
            <w:tcBorders>
              <w:top w:val="single" w:sz="8" w:space="0" w:color="auto"/>
              <w:left w:val="nil"/>
              <w:bottom w:val="single" w:sz="8" w:space="0" w:color="auto"/>
              <w:right w:val="single" w:sz="8" w:space="0" w:color="000000"/>
            </w:tcBorders>
            <w:shd w:val="clear" w:color="auto" w:fill="auto"/>
            <w:vAlign w:val="center"/>
          </w:tcPr>
          <w:p w:rsidR="00B77A8A" w:rsidRPr="008E754C" w:rsidRDefault="00B77A8A" w:rsidP="00B77A8A">
            <w:pPr>
              <w:spacing w:after="0" w:line="240" w:lineRule="auto"/>
              <w:jc w:val="center"/>
              <w:rPr>
                <w:rFonts w:ascii="AcadNusx" w:hAnsi="AcadNusx" w:cs="Arial"/>
                <w:sz w:val="20"/>
                <w:szCs w:val="20"/>
              </w:rPr>
            </w:pPr>
            <w:r w:rsidRPr="008E754C">
              <w:rPr>
                <w:rFonts w:ascii="Sylfaen" w:hAnsi="Sylfaen" w:cs="Arial"/>
                <w:sz w:val="20"/>
                <w:szCs w:val="20"/>
              </w:rPr>
              <w:t>5</w:t>
            </w:r>
          </w:p>
        </w:tc>
        <w:tc>
          <w:tcPr>
            <w:tcW w:w="851" w:type="dxa"/>
            <w:tcBorders>
              <w:top w:val="nil"/>
              <w:left w:val="nil"/>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AcadNusx" w:hAnsi="AcadNusx" w:cs="Arial"/>
                <w:sz w:val="20"/>
                <w:szCs w:val="20"/>
              </w:rPr>
            </w:pPr>
            <w:r w:rsidRPr="008E754C">
              <w:rPr>
                <w:rFonts w:ascii="AcadNusx" w:hAnsi="AcadNusx" w:cs="Arial"/>
                <w:sz w:val="20"/>
                <w:szCs w:val="20"/>
              </w:rPr>
              <w:t> </w:t>
            </w:r>
          </w:p>
        </w:tc>
        <w:tc>
          <w:tcPr>
            <w:tcW w:w="425" w:type="dxa"/>
            <w:tcBorders>
              <w:top w:val="nil"/>
              <w:left w:val="nil"/>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AcadNusx" w:hAnsi="AcadNusx" w:cs="Arial"/>
                <w:sz w:val="20"/>
                <w:szCs w:val="20"/>
              </w:rPr>
            </w:pPr>
            <w:r w:rsidRPr="008E754C">
              <w:rPr>
                <w:rFonts w:ascii="AcadNusx" w:hAnsi="AcadNusx" w:cs="Arial"/>
                <w:sz w:val="20"/>
                <w:szCs w:val="20"/>
              </w:rPr>
              <w:t> </w:t>
            </w:r>
          </w:p>
        </w:tc>
        <w:tc>
          <w:tcPr>
            <w:tcW w:w="425" w:type="dxa"/>
            <w:tcBorders>
              <w:top w:val="nil"/>
              <w:left w:val="nil"/>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AcadNusx" w:hAnsi="AcadNusx" w:cs="Arial"/>
                <w:sz w:val="20"/>
                <w:szCs w:val="20"/>
              </w:rPr>
            </w:pPr>
            <w:r w:rsidRPr="008E754C">
              <w:rPr>
                <w:rFonts w:ascii="Sylfaen" w:hAnsi="Sylfaen" w:cs="Arial"/>
                <w:sz w:val="20"/>
                <w:szCs w:val="20"/>
              </w:rPr>
              <w:t>5</w:t>
            </w:r>
          </w:p>
        </w:tc>
        <w:tc>
          <w:tcPr>
            <w:tcW w:w="488" w:type="dxa"/>
            <w:tcBorders>
              <w:top w:val="nil"/>
              <w:left w:val="nil"/>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AcadNusx" w:hAnsi="AcadNusx" w:cs="Arial"/>
                <w:sz w:val="20"/>
                <w:szCs w:val="20"/>
              </w:rPr>
            </w:pPr>
            <w:r w:rsidRPr="008E754C">
              <w:rPr>
                <w:rFonts w:ascii="AcadNusx" w:hAnsi="AcadNusx" w:cs="Arial"/>
                <w:sz w:val="20"/>
                <w:szCs w:val="20"/>
              </w:rPr>
              <w:t> </w:t>
            </w:r>
          </w:p>
        </w:tc>
      </w:tr>
      <w:tr w:rsidR="00B77A8A" w:rsidRPr="008E754C" w:rsidTr="002D77C3">
        <w:trPr>
          <w:trHeight w:val="486"/>
          <w:jc w:val="center"/>
        </w:trPr>
        <w:tc>
          <w:tcPr>
            <w:tcW w:w="567" w:type="dxa"/>
            <w:tcBorders>
              <w:top w:val="nil"/>
              <w:left w:val="single" w:sz="8" w:space="0" w:color="auto"/>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Sylfaen" w:hAnsi="Sylfaen" w:cs="Arial"/>
                <w:sz w:val="20"/>
                <w:szCs w:val="20"/>
                <w:lang w:val="ka-GE"/>
              </w:rPr>
            </w:pPr>
            <w:r w:rsidRPr="008E754C">
              <w:rPr>
                <w:rFonts w:ascii="Sylfaen" w:hAnsi="Sylfaen" w:cs="Arial"/>
                <w:sz w:val="20"/>
                <w:szCs w:val="20"/>
                <w:lang w:val="ka-GE"/>
              </w:rPr>
              <w:t>12</w:t>
            </w:r>
          </w:p>
        </w:tc>
        <w:tc>
          <w:tcPr>
            <w:tcW w:w="993" w:type="dxa"/>
            <w:tcBorders>
              <w:top w:val="single" w:sz="8" w:space="0" w:color="auto"/>
              <w:left w:val="nil"/>
              <w:bottom w:val="single" w:sz="8" w:space="0" w:color="auto"/>
              <w:right w:val="single" w:sz="4" w:space="0" w:color="auto"/>
            </w:tcBorders>
            <w:vAlign w:val="center"/>
          </w:tcPr>
          <w:p w:rsidR="00B77A8A" w:rsidRPr="008E754C" w:rsidRDefault="00B77A8A" w:rsidP="00B77A8A">
            <w:pPr>
              <w:spacing w:after="0" w:line="240" w:lineRule="auto"/>
              <w:jc w:val="center"/>
              <w:rPr>
                <w:rFonts w:ascii="Sylfaen" w:hAnsi="Sylfaen" w:cs="Arial"/>
                <w:sz w:val="20"/>
                <w:szCs w:val="20"/>
                <w:lang w:val="ka-GE"/>
              </w:rPr>
            </w:pPr>
          </w:p>
        </w:tc>
        <w:tc>
          <w:tcPr>
            <w:tcW w:w="3969" w:type="dxa"/>
            <w:tcBorders>
              <w:top w:val="single" w:sz="8" w:space="0" w:color="auto"/>
              <w:left w:val="single" w:sz="4" w:space="0" w:color="auto"/>
              <w:bottom w:val="single" w:sz="8" w:space="0" w:color="auto"/>
              <w:right w:val="single" w:sz="8" w:space="0" w:color="000000"/>
            </w:tcBorders>
            <w:shd w:val="clear" w:color="auto" w:fill="auto"/>
            <w:vAlign w:val="center"/>
          </w:tcPr>
          <w:p w:rsidR="00B77A8A" w:rsidRPr="0010234A" w:rsidRDefault="0010234A" w:rsidP="00B77A8A">
            <w:pPr>
              <w:spacing w:after="0" w:line="240" w:lineRule="auto"/>
              <w:rPr>
                <w:rFonts w:ascii="Sylfaen" w:hAnsi="Sylfaen" w:cs="Sylfaen"/>
                <w:sz w:val="20"/>
                <w:szCs w:val="20"/>
              </w:rPr>
            </w:pPr>
            <w:r>
              <w:rPr>
                <w:rFonts w:ascii="Sylfaen" w:hAnsi="Sylfaen" w:cs="Sylfaen"/>
                <w:sz w:val="20"/>
                <w:szCs w:val="20"/>
              </w:rPr>
              <w:t xml:space="preserve">Ivestigative Journalism </w:t>
            </w:r>
          </w:p>
        </w:tc>
        <w:tc>
          <w:tcPr>
            <w:tcW w:w="851" w:type="dxa"/>
            <w:tcBorders>
              <w:top w:val="single" w:sz="8" w:space="0" w:color="auto"/>
              <w:left w:val="nil"/>
              <w:bottom w:val="single" w:sz="8" w:space="0" w:color="auto"/>
              <w:right w:val="single" w:sz="4" w:space="0" w:color="auto"/>
            </w:tcBorders>
            <w:shd w:val="clear" w:color="auto" w:fill="auto"/>
            <w:vAlign w:val="center"/>
          </w:tcPr>
          <w:p w:rsidR="00B77A8A" w:rsidRPr="008E754C" w:rsidRDefault="00B77A8A" w:rsidP="00B77A8A">
            <w:pPr>
              <w:spacing w:after="0" w:line="240" w:lineRule="auto"/>
              <w:jc w:val="center"/>
              <w:rPr>
                <w:rFonts w:ascii="Sylfaen" w:hAnsi="Sylfaen" w:cs="Arial"/>
                <w:sz w:val="20"/>
                <w:szCs w:val="20"/>
                <w:lang w:val="ka-GE"/>
              </w:rPr>
            </w:pPr>
            <w:r w:rsidRPr="008E754C">
              <w:rPr>
                <w:rFonts w:ascii="Sylfaen" w:hAnsi="Sylfaen" w:cs="Arial"/>
                <w:sz w:val="20"/>
                <w:szCs w:val="20"/>
                <w:lang w:val="ka-GE"/>
              </w:rPr>
              <w:t>3</w:t>
            </w:r>
          </w:p>
        </w:tc>
        <w:tc>
          <w:tcPr>
            <w:tcW w:w="1417" w:type="dxa"/>
            <w:tcBorders>
              <w:top w:val="single" w:sz="8" w:space="0" w:color="auto"/>
              <w:left w:val="single" w:sz="4" w:space="0" w:color="auto"/>
              <w:bottom w:val="single" w:sz="8" w:space="0" w:color="auto"/>
              <w:right w:val="single" w:sz="8" w:space="0" w:color="000000"/>
            </w:tcBorders>
            <w:shd w:val="clear" w:color="auto" w:fill="auto"/>
          </w:tcPr>
          <w:p w:rsidR="00B77A8A" w:rsidRDefault="00B77A8A" w:rsidP="00B77A8A">
            <w:pPr>
              <w:jc w:val="center"/>
            </w:pPr>
            <w:r w:rsidRPr="00814CCF">
              <w:rPr>
                <w:rFonts w:ascii="Sylfaen" w:hAnsi="Sylfaen"/>
                <w:sz w:val="20"/>
                <w:szCs w:val="20"/>
                <w:lang w:val="ka-GE"/>
              </w:rPr>
              <w:t>15/30/0/3</w:t>
            </w:r>
          </w:p>
        </w:tc>
        <w:tc>
          <w:tcPr>
            <w:tcW w:w="567" w:type="dxa"/>
            <w:tcBorders>
              <w:top w:val="single" w:sz="8" w:space="0" w:color="auto"/>
              <w:left w:val="nil"/>
              <w:bottom w:val="single" w:sz="8" w:space="0" w:color="auto"/>
              <w:right w:val="single" w:sz="8" w:space="0" w:color="000000"/>
            </w:tcBorders>
            <w:shd w:val="clear" w:color="auto" w:fill="auto"/>
            <w:vAlign w:val="center"/>
          </w:tcPr>
          <w:p w:rsidR="00B77A8A" w:rsidRPr="008E754C" w:rsidRDefault="00B77A8A" w:rsidP="00B77A8A">
            <w:pPr>
              <w:spacing w:after="0" w:line="240" w:lineRule="auto"/>
              <w:jc w:val="center"/>
              <w:rPr>
                <w:rFonts w:ascii="AcadNusx" w:hAnsi="AcadNusx" w:cs="Arial"/>
                <w:sz w:val="20"/>
                <w:szCs w:val="20"/>
              </w:rPr>
            </w:pPr>
            <w:r w:rsidRPr="008E754C">
              <w:rPr>
                <w:rFonts w:ascii="Sylfaen" w:hAnsi="Sylfaen" w:cs="Arial"/>
                <w:sz w:val="20"/>
                <w:szCs w:val="20"/>
              </w:rPr>
              <w:t>5</w:t>
            </w:r>
          </w:p>
        </w:tc>
        <w:tc>
          <w:tcPr>
            <w:tcW w:w="851" w:type="dxa"/>
            <w:tcBorders>
              <w:top w:val="nil"/>
              <w:left w:val="nil"/>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Sylfaen" w:hAnsi="Sylfaen" w:cs="Arial"/>
                <w:sz w:val="20"/>
                <w:szCs w:val="20"/>
                <w:lang w:val="ka-GE"/>
              </w:rPr>
            </w:pPr>
          </w:p>
        </w:tc>
        <w:tc>
          <w:tcPr>
            <w:tcW w:w="425" w:type="dxa"/>
            <w:tcBorders>
              <w:top w:val="nil"/>
              <w:left w:val="nil"/>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AcadNusx" w:hAnsi="AcadNusx" w:cs="Arial"/>
                <w:sz w:val="20"/>
                <w:szCs w:val="20"/>
              </w:rPr>
            </w:pPr>
            <w:r w:rsidRPr="008E754C">
              <w:rPr>
                <w:rFonts w:ascii="AcadNusx" w:hAnsi="AcadNusx" w:cs="Arial"/>
                <w:sz w:val="20"/>
                <w:szCs w:val="20"/>
              </w:rPr>
              <w:t> </w:t>
            </w:r>
          </w:p>
        </w:tc>
        <w:tc>
          <w:tcPr>
            <w:tcW w:w="425" w:type="dxa"/>
            <w:tcBorders>
              <w:top w:val="nil"/>
              <w:left w:val="nil"/>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Sylfaen" w:hAnsi="Sylfaen" w:cs="Arial"/>
                <w:sz w:val="20"/>
                <w:szCs w:val="20"/>
                <w:lang w:val="ka-GE"/>
              </w:rPr>
            </w:pPr>
            <w:r w:rsidRPr="008E754C">
              <w:rPr>
                <w:rFonts w:ascii="AcadNusx" w:hAnsi="AcadNusx" w:cs="Arial"/>
                <w:sz w:val="20"/>
                <w:szCs w:val="20"/>
              </w:rPr>
              <w:t> </w:t>
            </w:r>
            <w:r w:rsidRPr="008E754C">
              <w:rPr>
                <w:rFonts w:ascii="Sylfaen" w:hAnsi="Sylfaen" w:cs="Arial"/>
                <w:sz w:val="20"/>
                <w:szCs w:val="20"/>
                <w:lang w:val="ka-GE"/>
              </w:rPr>
              <w:t>5</w:t>
            </w:r>
          </w:p>
        </w:tc>
        <w:tc>
          <w:tcPr>
            <w:tcW w:w="488" w:type="dxa"/>
            <w:tcBorders>
              <w:top w:val="nil"/>
              <w:left w:val="nil"/>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AcadNusx" w:hAnsi="AcadNusx" w:cs="Arial"/>
                <w:sz w:val="20"/>
                <w:szCs w:val="20"/>
              </w:rPr>
            </w:pPr>
          </w:p>
        </w:tc>
      </w:tr>
      <w:tr w:rsidR="00B77A8A" w:rsidRPr="008E754C" w:rsidTr="002D77C3">
        <w:trPr>
          <w:trHeight w:val="486"/>
          <w:jc w:val="center"/>
        </w:trPr>
        <w:tc>
          <w:tcPr>
            <w:tcW w:w="567" w:type="dxa"/>
            <w:tcBorders>
              <w:top w:val="nil"/>
              <w:left w:val="single" w:sz="8" w:space="0" w:color="auto"/>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Sylfaen" w:hAnsi="Sylfaen" w:cs="Arial"/>
                <w:sz w:val="20"/>
                <w:szCs w:val="20"/>
                <w:lang w:val="ka-GE"/>
              </w:rPr>
            </w:pPr>
            <w:r w:rsidRPr="008E754C">
              <w:rPr>
                <w:rFonts w:ascii="Sylfaen" w:hAnsi="Sylfaen" w:cs="Arial"/>
                <w:sz w:val="20"/>
                <w:szCs w:val="20"/>
                <w:lang w:val="ka-GE"/>
              </w:rPr>
              <w:t>13</w:t>
            </w:r>
          </w:p>
        </w:tc>
        <w:tc>
          <w:tcPr>
            <w:tcW w:w="993" w:type="dxa"/>
            <w:tcBorders>
              <w:top w:val="single" w:sz="8" w:space="0" w:color="auto"/>
              <w:left w:val="nil"/>
              <w:bottom w:val="single" w:sz="8" w:space="0" w:color="auto"/>
              <w:right w:val="single" w:sz="4" w:space="0" w:color="auto"/>
            </w:tcBorders>
            <w:vAlign w:val="center"/>
          </w:tcPr>
          <w:p w:rsidR="00B77A8A" w:rsidRPr="008E754C" w:rsidRDefault="00B77A8A" w:rsidP="00B77A8A">
            <w:pPr>
              <w:spacing w:after="0" w:line="240" w:lineRule="auto"/>
              <w:jc w:val="center"/>
              <w:rPr>
                <w:rFonts w:ascii="Sylfaen" w:hAnsi="Sylfaen" w:cs="Arial"/>
                <w:sz w:val="20"/>
                <w:szCs w:val="20"/>
                <w:lang w:val="ka-GE"/>
              </w:rPr>
            </w:pPr>
          </w:p>
        </w:tc>
        <w:tc>
          <w:tcPr>
            <w:tcW w:w="3969" w:type="dxa"/>
            <w:tcBorders>
              <w:top w:val="single" w:sz="8" w:space="0" w:color="auto"/>
              <w:left w:val="single" w:sz="4" w:space="0" w:color="auto"/>
              <w:bottom w:val="single" w:sz="8" w:space="0" w:color="auto"/>
              <w:right w:val="single" w:sz="8" w:space="0" w:color="000000"/>
            </w:tcBorders>
            <w:shd w:val="clear" w:color="auto" w:fill="auto"/>
            <w:vAlign w:val="center"/>
          </w:tcPr>
          <w:p w:rsidR="00B77A8A" w:rsidRPr="0010234A" w:rsidRDefault="0010234A" w:rsidP="00B77A8A">
            <w:pPr>
              <w:spacing w:after="0" w:line="240" w:lineRule="auto"/>
              <w:rPr>
                <w:rFonts w:ascii="Sylfaen" w:hAnsi="Sylfaen" w:cs="Arial"/>
                <w:sz w:val="20"/>
                <w:szCs w:val="20"/>
              </w:rPr>
            </w:pPr>
            <w:r>
              <w:rPr>
                <w:rFonts w:ascii="Sylfaen" w:hAnsi="Sylfaen" w:cs="Arial"/>
                <w:sz w:val="20"/>
                <w:szCs w:val="20"/>
              </w:rPr>
              <w:t>Newsroom</w:t>
            </w:r>
          </w:p>
        </w:tc>
        <w:tc>
          <w:tcPr>
            <w:tcW w:w="851" w:type="dxa"/>
            <w:tcBorders>
              <w:top w:val="single" w:sz="8" w:space="0" w:color="auto"/>
              <w:left w:val="nil"/>
              <w:bottom w:val="single" w:sz="8" w:space="0" w:color="auto"/>
              <w:right w:val="single" w:sz="4" w:space="0" w:color="auto"/>
            </w:tcBorders>
            <w:shd w:val="clear" w:color="auto" w:fill="auto"/>
            <w:vAlign w:val="center"/>
          </w:tcPr>
          <w:p w:rsidR="00B77A8A" w:rsidRPr="008E754C" w:rsidRDefault="00B77A8A" w:rsidP="00B77A8A">
            <w:pPr>
              <w:spacing w:after="0" w:line="240" w:lineRule="auto"/>
              <w:jc w:val="center"/>
              <w:rPr>
                <w:rFonts w:ascii="Sylfaen" w:hAnsi="Sylfaen" w:cs="Arial"/>
                <w:sz w:val="20"/>
                <w:szCs w:val="20"/>
                <w:lang w:val="ka-GE"/>
              </w:rPr>
            </w:pPr>
            <w:r w:rsidRPr="008E754C">
              <w:rPr>
                <w:rFonts w:ascii="Sylfaen" w:hAnsi="Sylfaen" w:cs="Arial"/>
                <w:sz w:val="20"/>
                <w:szCs w:val="20"/>
                <w:lang w:val="ka-GE"/>
              </w:rPr>
              <w:t>3</w:t>
            </w:r>
          </w:p>
        </w:tc>
        <w:tc>
          <w:tcPr>
            <w:tcW w:w="1417" w:type="dxa"/>
            <w:tcBorders>
              <w:top w:val="single" w:sz="8" w:space="0" w:color="auto"/>
              <w:left w:val="single" w:sz="4" w:space="0" w:color="auto"/>
              <w:bottom w:val="single" w:sz="8" w:space="0" w:color="auto"/>
              <w:right w:val="single" w:sz="8" w:space="0" w:color="000000"/>
            </w:tcBorders>
            <w:shd w:val="clear" w:color="auto" w:fill="auto"/>
          </w:tcPr>
          <w:p w:rsidR="00B77A8A" w:rsidRDefault="00B77A8A" w:rsidP="00B77A8A">
            <w:pPr>
              <w:jc w:val="center"/>
            </w:pPr>
            <w:r w:rsidRPr="00814CCF">
              <w:rPr>
                <w:rFonts w:ascii="Sylfaen" w:hAnsi="Sylfaen"/>
                <w:sz w:val="20"/>
                <w:szCs w:val="20"/>
                <w:lang w:val="ka-GE"/>
              </w:rPr>
              <w:t>15/30/0/3</w:t>
            </w:r>
          </w:p>
        </w:tc>
        <w:tc>
          <w:tcPr>
            <w:tcW w:w="567" w:type="dxa"/>
            <w:tcBorders>
              <w:top w:val="single" w:sz="8" w:space="0" w:color="auto"/>
              <w:left w:val="nil"/>
              <w:bottom w:val="single" w:sz="8" w:space="0" w:color="auto"/>
              <w:right w:val="single" w:sz="8" w:space="0" w:color="000000"/>
            </w:tcBorders>
            <w:shd w:val="clear" w:color="auto" w:fill="auto"/>
            <w:vAlign w:val="center"/>
          </w:tcPr>
          <w:p w:rsidR="00B77A8A" w:rsidRPr="008E754C" w:rsidRDefault="00B77A8A" w:rsidP="00B77A8A">
            <w:pPr>
              <w:spacing w:after="0" w:line="240" w:lineRule="auto"/>
              <w:jc w:val="center"/>
              <w:rPr>
                <w:rFonts w:ascii="AcadNusx" w:hAnsi="AcadNusx" w:cs="Arial"/>
                <w:sz w:val="20"/>
                <w:szCs w:val="20"/>
              </w:rPr>
            </w:pPr>
            <w:r w:rsidRPr="008E754C">
              <w:rPr>
                <w:rFonts w:ascii="Sylfaen" w:hAnsi="Sylfaen" w:cs="Arial"/>
                <w:sz w:val="20"/>
                <w:szCs w:val="20"/>
              </w:rPr>
              <w:t>5</w:t>
            </w:r>
          </w:p>
        </w:tc>
        <w:tc>
          <w:tcPr>
            <w:tcW w:w="851" w:type="dxa"/>
            <w:tcBorders>
              <w:top w:val="nil"/>
              <w:left w:val="nil"/>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AcadNusx" w:hAnsi="AcadNusx" w:cs="Arial"/>
                <w:sz w:val="20"/>
                <w:szCs w:val="20"/>
              </w:rPr>
            </w:pPr>
            <w:r w:rsidRPr="008E754C">
              <w:rPr>
                <w:rFonts w:ascii="AcadNusx" w:hAnsi="AcadNusx" w:cs="Arial"/>
                <w:sz w:val="20"/>
                <w:szCs w:val="20"/>
              </w:rPr>
              <w:t> </w:t>
            </w:r>
          </w:p>
        </w:tc>
        <w:tc>
          <w:tcPr>
            <w:tcW w:w="425" w:type="dxa"/>
            <w:tcBorders>
              <w:top w:val="nil"/>
              <w:left w:val="nil"/>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AcadNusx" w:hAnsi="AcadNusx" w:cs="Arial"/>
                <w:sz w:val="20"/>
                <w:szCs w:val="20"/>
              </w:rPr>
            </w:pPr>
            <w:r w:rsidRPr="008E754C">
              <w:rPr>
                <w:rFonts w:ascii="AcadNusx" w:hAnsi="AcadNusx" w:cs="Arial"/>
                <w:sz w:val="20"/>
                <w:szCs w:val="20"/>
              </w:rPr>
              <w:t> </w:t>
            </w:r>
          </w:p>
        </w:tc>
        <w:tc>
          <w:tcPr>
            <w:tcW w:w="425" w:type="dxa"/>
            <w:tcBorders>
              <w:top w:val="nil"/>
              <w:left w:val="nil"/>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AcadNusx" w:hAnsi="AcadNusx" w:cs="Arial"/>
                <w:sz w:val="20"/>
                <w:szCs w:val="20"/>
              </w:rPr>
            </w:pPr>
            <w:r w:rsidRPr="008E754C">
              <w:rPr>
                <w:rFonts w:ascii="Sylfaen" w:hAnsi="Sylfaen" w:cs="Arial"/>
                <w:sz w:val="20"/>
                <w:szCs w:val="20"/>
              </w:rPr>
              <w:t>5</w:t>
            </w:r>
          </w:p>
        </w:tc>
        <w:tc>
          <w:tcPr>
            <w:tcW w:w="488" w:type="dxa"/>
            <w:tcBorders>
              <w:top w:val="nil"/>
              <w:left w:val="nil"/>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AcadNusx" w:hAnsi="AcadNusx" w:cs="Arial"/>
                <w:sz w:val="20"/>
                <w:szCs w:val="20"/>
              </w:rPr>
            </w:pPr>
            <w:r w:rsidRPr="008E754C">
              <w:rPr>
                <w:rFonts w:ascii="AcadNusx" w:hAnsi="AcadNusx" w:cs="Arial"/>
                <w:sz w:val="20"/>
                <w:szCs w:val="20"/>
              </w:rPr>
              <w:t> </w:t>
            </w:r>
          </w:p>
        </w:tc>
      </w:tr>
      <w:tr w:rsidR="00B77A8A" w:rsidRPr="008E754C" w:rsidTr="002D77C3">
        <w:trPr>
          <w:trHeight w:val="486"/>
          <w:jc w:val="center"/>
        </w:trPr>
        <w:tc>
          <w:tcPr>
            <w:tcW w:w="567" w:type="dxa"/>
            <w:tcBorders>
              <w:top w:val="nil"/>
              <w:left w:val="single" w:sz="8" w:space="0" w:color="auto"/>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Sylfaen" w:hAnsi="Sylfaen" w:cs="Arial"/>
                <w:sz w:val="20"/>
                <w:szCs w:val="20"/>
                <w:lang w:val="ka-GE"/>
              </w:rPr>
            </w:pPr>
            <w:r w:rsidRPr="008E754C">
              <w:rPr>
                <w:rFonts w:ascii="Sylfaen" w:hAnsi="Sylfaen" w:cs="Arial"/>
                <w:sz w:val="20"/>
                <w:szCs w:val="20"/>
                <w:lang w:val="ka-GE"/>
              </w:rPr>
              <w:t>14</w:t>
            </w:r>
          </w:p>
        </w:tc>
        <w:tc>
          <w:tcPr>
            <w:tcW w:w="993" w:type="dxa"/>
            <w:tcBorders>
              <w:top w:val="single" w:sz="8" w:space="0" w:color="auto"/>
              <w:left w:val="nil"/>
              <w:bottom w:val="single" w:sz="8" w:space="0" w:color="auto"/>
              <w:right w:val="single" w:sz="4" w:space="0" w:color="auto"/>
            </w:tcBorders>
            <w:vAlign w:val="center"/>
          </w:tcPr>
          <w:p w:rsidR="00B77A8A" w:rsidRPr="008E754C" w:rsidRDefault="00B77A8A" w:rsidP="00B77A8A">
            <w:pPr>
              <w:spacing w:after="0" w:line="240" w:lineRule="auto"/>
              <w:jc w:val="center"/>
              <w:rPr>
                <w:rFonts w:ascii="Sylfaen" w:hAnsi="Sylfaen" w:cs="Arial"/>
                <w:sz w:val="20"/>
                <w:szCs w:val="20"/>
                <w:lang w:val="ka-GE"/>
              </w:rPr>
            </w:pPr>
          </w:p>
        </w:tc>
        <w:tc>
          <w:tcPr>
            <w:tcW w:w="3969" w:type="dxa"/>
            <w:tcBorders>
              <w:top w:val="single" w:sz="8" w:space="0" w:color="auto"/>
              <w:left w:val="single" w:sz="4" w:space="0" w:color="auto"/>
              <w:bottom w:val="single" w:sz="8" w:space="0" w:color="auto"/>
              <w:right w:val="single" w:sz="8" w:space="0" w:color="000000"/>
            </w:tcBorders>
            <w:shd w:val="clear" w:color="auto" w:fill="auto"/>
            <w:vAlign w:val="center"/>
          </w:tcPr>
          <w:p w:rsidR="00B77A8A" w:rsidRPr="0010234A" w:rsidRDefault="0010234A" w:rsidP="00B77A8A">
            <w:pPr>
              <w:spacing w:after="0" w:line="240" w:lineRule="auto"/>
              <w:rPr>
                <w:rFonts w:ascii="Sylfaen" w:hAnsi="Sylfaen" w:cs="Arial"/>
                <w:sz w:val="20"/>
                <w:szCs w:val="20"/>
              </w:rPr>
            </w:pPr>
            <w:r>
              <w:rPr>
                <w:rFonts w:ascii="Sylfaen" w:hAnsi="Sylfaen" w:cs="Sylfaen"/>
                <w:sz w:val="20"/>
                <w:szCs w:val="20"/>
              </w:rPr>
              <w:t>Advertising Communication and Technology</w:t>
            </w:r>
          </w:p>
        </w:tc>
        <w:tc>
          <w:tcPr>
            <w:tcW w:w="851" w:type="dxa"/>
            <w:tcBorders>
              <w:top w:val="single" w:sz="8" w:space="0" w:color="auto"/>
              <w:left w:val="nil"/>
              <w:bottom w:val="single" w:sz="8" w:space="0" w:color="auto"/>
              <w:right w:val="single" w:sz="4" w:space="0" w:color="auto"/>
            </w:tcBorders>
            <w:shd w:val="clear" w:color="auto" w:fill="auto"/>
            <w:vAlign w:val="center"/>
          </w:tcPr>
          <w:p w:rsidR="00B77A8A" w:rsidRPr="008E754C" w:rsidRDefault="00B77A8A" w:rsidP="00B77A8A">
            <w:pPr>
              <w:spacing w:after="0" w:line="240" w:lineRule="auto"/>
              <w:jc w:val="center"/>
              <w:rPr>
                <w:rFonts w:ascii="Sylfaen" w:hAnsi="Sylfaen" w:cs="Arial"/>
                <w:sz w:val="20"/>
                <w:szCs w:val="20"/>
                <w:lang w:val="ka-GE"/>
              </w:rPr>
            </w:pPr>
            <w:r w:rsidRPr="008E754C">
              <w:rPr>
                <w:rFonts w:ascii="Sylfaen" w:hAnsi="Sylfaen" w:cs="Arial"/>
                <w:sz w:val="20"/>
                <w:szCs w:val="20"/>
                <w:lang w:val="ka-GE"/>
              </w:rPr>
              <w:t>3</w:t>
            </w:r>
          </w:p>
        </w:tc>
        <w:tc>
          <w:tcPr>
            <w:tcW w:w="1417" w:type="dxa"/>
            <w:tcBorders>
              <w:top w:val="single" w:sz="8" w:space="0" w:color="auto"/>
              <w:left w:val="single" w:sz="4" w:space="0" w:color="auto"/>
              <w:bottom w:val="single" w:sz="8" w:space="0" w:color="auto"/>
              <w:right w:val="single" w:sz="8" w:space="0" w:color="000000"/>
            </w:tcBorders>
            <w:shd w:val="clear" w:color="auto" w:fill="auto"/>
          </w:tcPr>
          <w:p w:rsidR="00B77A8A" w:rsidRDefault="00B77A8A" w:rsidP="00B77A8A">
            <w:pPr>
              <w:jc w:val="center"/>
            </w:pPr>
            <w:r w:rsidRPr="00814CCF">
              <w:rPr>
                <w:rFonts w:ascii="Sylfaen" w:hAnsi="Sylfaen"/>
                <w:sz w:val="20"/>
                <w:szCs w:val="20"/>
                <w:lang w:val="ka-GE"/>
              </w:rPr>
              <w:t>15/30/0/3</w:t>
            </w:r>
          </w:p>
        </w:tc>
        <w:tc>
          <w:tcPr>
            <w:tcW w:w="567" w:type="dxa"/>
            <w:tcBorders>
              <w:top w:val="single" w:sz="8" w:space="0" w:color="auto"/>
              <w:left w:val="nil"/>
              <w:bottom w:val="single" w:sz="8" w:space="0" w:color="auto"/>
              <w:right w:val="single" w:sz="8" w:space="0" w:color="000000"/>
            </w:tcBorders>
            <w:shd w:val="clear" w:color="auto" w:fill="auto"/>
            <w:vAlign w:val="center"/>
          </w:tcPr>
          <w:p w:rsidR="00B77A8A" w:rsidRPr="008E754C" w:rsidRDefault="00B77A8A" w:rsidP="00B77A8A">
            <w:pPr>
              <w:spacing w:after="0" w:line="240" w:lineRule="auto"/>
              <w:jc w:val="center"/>
              <w:rPr>
                <w:rFonts w:ascii="AcadNusx" w:hAnsi="AcadNusx" w:cs="Arial"/>
                <w:sz w:val="20"/>
                <w:szCs w:val="20"/>
              </w:rPr>
            </w:pPr>
            <w:r w:rsidRPr="008E754C">
              <w:rPr>
                <w:rFonts w:ascii="Sylfaen" w:hAnsi="Sylfaen" w:cs="Arial"/>
                <w:sz w:val="20"/>
                <w:szCs w:val="20"/>
              </w:rPr>
              <w:t>5</w:t>
            </w:r>
          </w:p>
        </w:tc>
        <w:tc>
          <w:tcPr>
            <w:tcW w:w="851" w:type="dxa"/>
            <w:tcBorders>
              <w:top w:val="nil"/>
              <w:left w:val="nil"/>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AcadNusx" w:hAnsi="AcadNusx" w:cs="Arial"/>
                <w:sz w:val="20"/>
                <w:szCs w:val="20"/>
              </w:rPr>
            </w:pPr>
            <w:r w:rsidRPr="008E754C">
              <w:rPr>
                <w:rFonts w:ascii="AcadNusx" w:hAnsi="AcadNusx" w:cs="Arial"/>
                <w:sz w:val="20"/>
                <w:szCs w:val="20"/>
              </w:rPr>
              <w:t> </w:t>
            </w:r>
          </w:p>
        </w:tc>
        <w:tc>
          <w:tcPr>
            <w:tcW w:w="425" w:type="dxa"/>
            <w:tcBorders>
              <w:top w:val="nil"/>
              <w:left w:val="nil"/>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AcadNusx" w:hAnsi="AcadNusx" w:cs="Arial"/>
                <w:sz w:val="20"/>
                <w:szCs w:val="20"/>
              </w:rPr>
            </w:pPr>
            <w:r w:rsidRPr="008E754C">
              <w:rPr>
                <w:rFonts w:ascii="AcadNusx" w:hAnsi="AcadNusx" w:cs="Arial"/>
                <w:sz w:val="20"/>
                <w:szCs w:val="20"/>
              </w:rPr>
              <w:t> </w:t>
            </w:r>
          </w:p>
        </w:tc>
        <w:tc>
          <w:tcPr>
            <w:tcW w:w="425" w:type="dxa"/>
            <w:tcBorders>
              <w:top w:val="nil"/>
              <w:left w:val="nil"/>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AcadNusx" w:hAnsi="AcadNusx" w:cs="Arial"/>
                <w:sz w:val="20"/>
                <w:szCs w:val="20"/>
              </w:rPr>
            </w:pPr>
            <w:r w:rsidRPr="008E754C">
              <w:rPr>
                <w:rFonts w:ascii="Sylfaen" w:hAnsi="Sylfaen" w:cs="Arial"/>
                <w:sz w:val="20"/>
                <w:szCs w:val="20"/>
              </w:rPr>
              <w:t>5</w:t>
            </w:r>
          </w:p>
        </w:tc>
        <w:tc>
          <w:tcPr>
            <w:tcW w:w="488" w:type="dxa"/>
            <w:tcBorders>
              <w:top w:val="nil"/>
              <w:left w:val="nil"/>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AcadNusx" w:hAnsi="AcadNusx" w:cs="Arial"/>
                <w:sz w:val="20"/>
                <w:szCs w:val="20"/>
              </w:rPr>
            </w:pPr>
            <w:r w:rsidRPr="008E754C">
              <w:rPr>
                <w:rFonts w:ascii="AcadNusx" w:hAnsi="AcadNusx" w:cs="Arial"/>
                <w:sz w:val="20"/>
                <w:szCs w:val="20"/>
              </w:rPr>
              <w:t> </w:t>
            </w:r>
          </w:p>
        </w:tc>
      </w:tr>
      <w:tr w:rsidR="00BC3E33" w:rsidRPr="008E754C" w:rsidTr="004E61A5">
        <w:trPr>
          <w:trHeight w:val="486"/>
          <w:jc w:val="center"/>
        </w:trPr>
        <w:tc>
          <w:tcPr>
            <w:tcW w:w="567" w:type="dxa"/>
            <w:tcBorders>
              <w:top w:val="nil"/>
              <w:left w:val="single" w:sz="8" w:space="0" w:color="auto"/>
              <w:bottom w:val="single" w:sz="8" w:space="0" w:color="auto"/>
              <w:right w:val="single" w:sz="8" w:space="0" w:color="auto"/>
            </w:tcBorders>
            <w:shd w:val="clear" w:color="auto" w:fill="auto"/>
            <w:vAlign w:val="center"/>
          </w:tcPr>
          <w:p w:rsidR="00BC3E33" w:rsidRPr="008E754C" w:rsidRDefault="00BC3E33"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15</w:t>
            </w:r>
          </w:p>
        </w:tc>
        <w:tc>
          <w:tcPr>
            <w:tcW w:w="993" w:type="dxa"/>
            <w:tcBorders>
              <w:top w:val="single" w:sz="8" w:space="0" w:color="auto"/>
              <w:left w:val="nil"/>
              <w:bottom w:val="single" w:sz="8" w:space="0" w:color="auto"/>
              <w:right w:val="single" w:sz="4" w:space="0" w:color="auto"/>
            </w:tcBorders>
            <w:vAlign w:val="center"/>
          </w:tcPr>
          <w:p w:rsidR="00BC3E33" w:rsidRPr="008E754C" w:rsidRDefault="00BC3E33" w:rsidP="008E754C">
            <w:pPr>
              <w:spacing w:after="0" w:line="240" w:lineRule="auto"/>
              <w:jc w:val="center"/>
              <w:rPr>
                <w:rFonts w:ascii="Sylfaen" w:hAnsi="Sylfaen" w:cs="Arial"/>
                <w:sz w:val="20"/>
                <w:szCs w:val="20"/>
                <w:lang w:val="ka-GE"/>
              </w:rPr>
            </w:pPr>
          </w:p>
        </w:tc>
        <w:tc>
          <w:tcPr>
            <w:tcW w:w="3969" w:type="dxa"/>
            <w:tcBorders>
              <w:top w:val="single" w:sz="8" w:space="0" w:color="auto"/>
              <w:left w:val="single" w:sz="4" w:space="0" w:color="auto"/>
              <w:bottom w:val="single" w:sz="8" w:space="0" w:color="auto"/>
              <w:right w:val="single" w:sz="8" w:space="0" w:color="000000"/>
            </w:tcBorders>
            <w:shd w:val="clear" w:color="auto" w:fill="auto"/>
            <w:vAlign w:val="center"/>
          </w:tcPr>
          <w:p w:rsidR="00BC3E33" w:rsidRPr="0010234A" w:rsidRDefault="0010234A" w:rsidP="008E754C">
            <w:pPr>
              <w:spacing w:after="0" w:line="240" w:lineRule="auto"/>
              <w:rPr>
                <w:rFonts w:ascii="Sylfaen" w:hAnsi="Sylfaen" w:cs="Sylfaen"/>
                <w:sz w:val="20"/>
                <w:szCs w:val="20"/>
              </w:rPr>
            </w:pPr>
            <w:r>
              <w:rPr>
                <w:rFonts w:ascii="Sylfaen" w:hAnsi="Sylfaen" w:cs="Sylfaen"/>
                <w:sz w:val="20"/>
                <w:szCs w:val="20"/>
              </w:rPr>
              <w:t>Practice 2- Radio- analytical Program</w:t>
            </w:r>
          </w:p>
        </w:tc>
        <w:tc>
          <w:tcPr>
            <w:tcW w:w="851" w:type="dxa"/>
            <w:tcBorders>
              <w:top w:val="single" w:sz="8" w:space="0" w:color="auto"/>
              <w:left w:val="nil"/>
              <w:bottom w:val="single" w:sz="8" w:space="0" w:color="auto"/>
              <w:right w:val="single" w:sz="4" w:space="0" w:color="auto"/>
            </w:tcBorders>
            <w:shd w:val="clear" w:color="auto" w:fill="auto"/>
            <w:vAlign w:val="center"/>
          </w:tcPr>
          <w:p w:rsidR="00BC3E33" w:rsidRPr="008E754C" w:rsidRDefault="008E754C" w:rsidP="008E754C">
            <w:pPr>
              <w:spacing w:after="0" w:line="240" w:lineRule="auto"/>
              <w:jc w:val="center"/>
              <w:rPr>
                <w:rFonts w:ascii="Sylfaen" w:hAnsi="Sylfaen" w:cs="Arial"/>
                <w:sz w:val="20"/>
                <w:szCs w:val="20"/>
                <w:lang w:val="ka-GE"/>
              </w:rPr>
            </w:pPr>
            <w:r>
              <w:rPr>
                <w:rFonts w:ascii="Sylfaen" w:hAnsi="Sylfaen" w:cs="Arial"/>
                <w:sz w:val="20"/>
                <w:szCs w:val="20"/>
                <w:lang w:val="ka-GE"/>
              </w:rPr>
              <w:t>3</w:t>
            </w:r>
          </w:p>
        </w:tc>
        <w:tc>
          <w:tcPr>
            <w:tcW w:w="1417" w:type="dxa"/>
            <w:tcBorders>
              <w:top w:val="single" w:sz="8" w:space="0" w:color="auto"/>
              <w:left w:val="single" w:sz="4" w:space="0" w:color="auto"/>
              <w:bottom w:val="single" w:sz="8" w:space="0" w:color="auto"/>
              <w:right w:val="single" w:sz="8" w:space="0" w:color="000000"/>
            </w:tcBorders>
            <w:shd w:val="clear" w:color="auto" w:fill="auto"/>
            <w:vAlign w:val="center"/>
          </w:tcPr>
          <w:p w:rsidR="00BC3E33" w:rsidRPr="008E754C" w:rsidRDefault="00BC3E33" w:rsidP="008E754C">
            <w:pPr>
              <w:spacing w:after="0" w:line="240" w:lineRule="auto"/>
              <w:jc w:val="center"/>
              <w:rPr>
                <w:rFonts w:ascii="Sylfaen" w:hAnsi="Sylfaen"/>
                <w:sz w:val="20"/>
                <w:szCs w:val="20"/>
                <w:lang w:val="ka-GE"/>
              </w:rPr>
            </w:pPr>
            <w:r w:rsidRPr="008E754C">
              <w:rPr>
                <w:rFonts w:ascii="Sylfaen" w:hAnsi="Sylfaen"/>
                <w:sz w:val="20"/>
                <w:szCs w:val="20"/>
              </w:rPr>
              <w:t>15</w:t>
            </w:r>
            <w:r w:rsidRPr="008E754C">
              <w:rPr>
                <w:rFonts w:ascii="Sylfaen" w:hAnsi="Sylfaen"/>
                <w:sz w:val="20"/>
                <w:szCs w:val="20"/>
                <w:lang w:val="ka-GE"/>
              </w:rPr>
              <w:t>/</w:t>
            </w:r>
            <w:r w:rsidRPr="008E754C">
              <w:rPr>
                <w:rFonts w:ascii="Sylfaen" w:hAnsi="Sylfaen"/>
                <w:sz w:val="20"/>
                <w:szCs w:val="20"/>
              </w:rPr>
              <w:t>30</w:t>
            </w:r>
            <w:r w:rsidR="008E754C">
              <w:rPr>
                <w:rFonts w:ascii="Sylfaen" w:hAnsi="Sylfaen"/>
                <w:sz w:val="20"/>
                <w:szCs w:val="20"/>
                <w:lang w:val="ka-GE"/>
              </w:rPr>
              <w:t>/0/3</w:t>
            </w:r>
          </w:p>
        </w:tc>
        <w:tc>
          <w:tcPr>
            <w:tcW w:w="567" w:type="dxa"/>
            <w:tcBorders>
              <w:top w:val="single" w:sz="8" w:space="0" w:color="auto"/>
              <w:left w:val="nil"/>
              <w:bottom w:val="single" w:sz="8" w:space="0" w:color="auto"/>
              <w:right w:val="single" w:sz="8" w:space="0" w:color="000000"/>
            </w:tcBorders>
            <w:shd w:val="clear" w:color="auto" w:fill="auto"/>
            <w:vAlign w:val="center"/>
          </w:tcPr>
          <w:p w:rsidR="00BC3E33" w:rsidRPr="008E754C" w:rsidRDefault="00BC3E33"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5</w:t>
            </w:r>
          </w:p>
        </w:tc>
        <w:tc>
          <w:tcPr>
            <w:tcW w:w="851" w:type="dxa"/>
            <w:tcBorders>
              <w:top w:val="nil"/>
              <w:left w:val="nil"/>
              <w:bottom w:val="single" w:sz="8" w:space="0" w:color="auto"/>
              <w:right w:val="single" w:sz="8" w:space="0" w:color="auto"/>
            </w:tcBorders>
            <w:shd w:val="clear" w:color="auto" w:fill="auto"/>
            <w:vAlign w:val="center"/>
          </w:tcPr>
          <w:p w:rsidR="00BC3E33" w:rsidRPr="008E754C" w:rsidRDefault="00BC3E33" w:rsidP="008E754C">
            <w:pPr>
              <w:spacing w:after="0" w:line="240" w:lineRule="auto"/>
              <w:jc w:val="center"/>
              <w:rPr>
                <w:rFonts w:ascii="AcadNusx" w:hAnsi="AcadNusx" w:cs="Arial"/>
                <w:sz w:val="20"/>
                <w:szCs w:val="20"/>
              </w:rPr>
            </w:pPr>
          </w:p>
        </w:tc>
        <w:tc>
          <w:tcPr>
            <w:tcW w:w="425" w:type="dxa"/>
            <w:tcBorders>
              <w:top w:val="nil"/>
              <w:left w:val="nil"/>
              <w:bottom w:val="single" w:sz="8" w:space="0" w:color="auto"/>
              <w:right w:val="single" w:sz="8" w:space="0" w:color="auto"/>
            </w:tcBorders>
            <w:shd w:val="clear" w:color="auto" w:fill="auto"/>
            <w:vAlign w:val="center"/>
          </w:tcPr>
          <w:p w:rsidR="00BC3E33" w:rsidRPr="008E754C" w:rsidRDefault="00BC3E33" w:rsidP="008E754C">
            <w:pPr>
              <w:spacing w:after="0" w:line="240" w:lineRule="auto"/>
              <w:jc w:val="center"/>
              <w:rPr>
                <w:rFonts w:ascii="AcadNusx" w:hAnsi="AcadNusx" w:cs="Arial"/>
                <w:sz w:val="20"/>
                <w:szCs w:val="20"/>
              </w:rPr>
            </w:pPr>
          </w:p>
        </w:tc>
        <w:tc>
          <w:tcPr>
            <w:tcW w:w="425" w:type="dxa"/>
            <w:tcBorders>
              <w:top w:val="nil"/>
              <w:left w:val="nil"/>
              <w:bottom w:val="single" w:sz="8" w:space="0" w:color="auto"/>
              <w:right w:val="single" w:sz="8" w:space="0" w:color="auto"/>
            </w:tcBorders>
            <w:shd w:val="clear" w:color="auto" w:fill="auto"/>
            <w:vAlign w:val="center"/>
          </w:tcPr>
          <w:p w:rsidR="00BC3E33" w:rsidRPr="008E754C" w:rsidRDefault="00BC3E33"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5</w:t>
            </w:r>
          </w:p>
        </w:tc>
        <w:tc>
          <w:tcPr>
            <w:tcW w:w="488" w:type="dxa"/>
            <w:tcBorders>
              <w:top w:val="nil"/>
              <w:left w:val="nil"/>
              <w:bottom w:val="single" w:sz="8" w:space="0" w:color="auto"/>
              <w:right w:val="single" w:sz="8" w:space="0" w:color="auto"/>
            </w:tcBorders>
            <w:shd w:val="clear" w:color="auto" w:fill="auto"/>
            <w:vAlign w:val="center"/>
          </w:tcPr>
          <w:p w:rsidR="00BC3E33" w:rsidRPr="008E754C" w:rsidRDefault="00BC3E33" w:rsidP="008E754C">
            <w:pPr>
              <w:spacing w:after="0" w:line="240" w:lineRule="auto"/>
              <w:jc w:val="center"/>
              <w:rPr>
                <w:rFonts w:ascii="AcadNusx" w:hAnsi="AcadNusx" w:cs="Arial"/>
                <w:sz w:val="20"/>
                <w:szCs w:val="20"/>
              </w:rPr>
            </w:pPr>
          </w:p>
        </w:tc>
      </w:tr>
      <w:tr w:rsidR="00BC3E33" w:rsidRPr="008E754C" w:rsidTr="004E61A5">
        <w:trPr>
          <w:trHeight w:val="486"/>
          <w:jc w:val="center"/>
        </w:trPr>
        <w:tc>
          <w:tcPr>
            <w:tcW w:w="567" w:type="dxa"/>
            <w:tcBorders>
              <w:top w:val="nil"/>
              <w:left w:val="single" w:sz="8" w:space="0" w:color="auto"/>
              <w:bottom w:val="single" w:sz="8" w:space="0" w:color="auto"/>
              <w:right w:val="single" w:sz="8" w:space="0" w:color="auto"/>
            </w:tcBorders>
            <w:shd w:val="clear" w:color="auto" w:fill="auto"/>
            <w:vAlign w:val="center"/>
          </w:tcPr>
          <w:p w:rsidR="00BC3E33" w:rsidRPr="008E754C" w:rsidRDefault="00BC3E33"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16</w:t>
            </w:r>
          </w:p>
        </w:tc>
        <w:tc>
          <w:tcPr>
            <w:tcW w:w="993" w:type="dxa"/>
            <w:tcBorders>
              <w:top w:val="single" w:sz="8" w:space="0" w:color="auto"/>
              <w:left w:val="nil"/>
              <w:bottom w:val="single" w:sz="8" w:space="0" w:color="auto"/>
              <w:right w:val="single" w:sz="4" w:space="0" w:color="auto"/>
            </w:tcBorders>
            <w:vAlign w:val="center"/>
          </w:tcPr>
          <w:p w:rsidR="00BC3E33" w:rsidRPr="008E754C" w:rsidRDefault="00BC3E33" w:rsidP="008E754C">
            <w:pPr>
              <w:spacing w:after="0" w:line="240" w:lineRule="auto"/>
              <w:jc w:val="center"/>
              <w:rPr>
                <w:rFonts w:ascii="AcadNusx" w:hAnsi="AcadNusx" w:cs="Arial"/>
                <w:sz w:val="20"/>
                <w:szCs w:val="20"/>
              </w:rPr>
            </w:pPr>
          </w:p>
        </w:tc>
        <w:tc>
          <w:tcPr>
            <w:tcW w:w="3969" w:type="dxa"/>
            <w:tcBorders>
              <w:top w:val="single" w:sz="8" w:space="0" w:color="auto"/>
              <w:left w:val="single" w:sz="4" w:space="0" w:color="auto"/>
              <w:bottom w:val="single" w:sz="8" w:space="0" w:color="auto"/>
              <w:right w:val="single" w:sz="8" w:space="0" w:color="000000"/>
            </w:tcBorders>
            <w:shd w:val="clear" w:color="auto" w:fill="auto"/>
            <w:vAlign w:val="center"/>
          </w:tcPr>
          <w:p w:rsidR="00BC3E33" w:rsidRPr="008E754C" w:rsidRDefault="0010234A" w:rsidP="008E754C">
            <w:pPr>
              <w:spacing w:after="0" w:line="240" w:lineRule="auto"/>
              <w:rPr>
                <w:rFonts w:ascii="Sylfaen" w:hAnsi="Sylfaen" w:cs="Sylfaen"/>
                <w:sz w:val="20"/>
                <w:szCs w:val="20"/>
                <w:lang w:val="ka-GE"/>
              </w:rPr>
            </w:pPr>
            <w:r>
              <w:rPr>
                <w:rFonts w:ascii="Sylfaen" w:hAnsi="Sylfaen" w:cs="Arial"/>
                <w:sz w:val="20"/>
                <w:szCs w:val="20"/>
              </w:rPr>
              <w:t>Master’s Thesis</w:t>
            </w:r>
          </w:p>
        </w:tc>
        <w:tc>
          <w:tcPr>
            <w:tcW w:w="851" w:type="dxa"/>
            <w:tcBorders>
              <w:top w:val="single" w:sz="8" w:space="0" w:color="auto"/>
              <w:left w:val="nil"/>
              <w:bottom w:val="single" w:sz="8" w:space="0" w:color="auto"/>
              <w:right w:val="single" w:sz="4" w:space="0" w:color="auto"/>
            </w:tcBorders>
            <w:shd w:val="clear" w:color="auto" w:fill="auto"/>
            <w:vAlign w:val="center"/>
          </w:tcPr>
          <w:p w:rsidR="00BC3E33" w:rsidRPr="008E754C" w:rsidRDefault="00BC3E33" w:rsidP="008E754C">
            <w:pPr>
              <w:spacing w:after="0" w:line="240" w:lineRule="auto"/>
              <w:jc w:val="center"/>
              <w:rPr>
                <w:rFonts w:ascii="AcadNusx" w:hAnsi="AcadNusx" w:cs="Arial"/>
                <w:sz w:val="20"/>
                <w:szCs w:val="20"/>
              </w:rPr>
            </w:pPr>
          </w:p>
        </w:tc>
        <w:tc>
          <w:tcPr>
            <w:tcW w:w="1417" w:type="dxa"/>
            <w:tcBorders>
              <w:top w:val="single" w:sz="8" w:space="0" w:color="auto"/>
              <w:left w:val="single" w:sz="4" w:space="0" w:color="auto"/>
              <w:bottom w:val="single" w:sz="8" w:space="0" w:color="auto"/>
              <w:right w:val="single" w:sz="8" w:space="0" w:color="000000"/>
            </w:tcBorders>
            <w:shd w:val="clear" w:color="auto" w:fill="auto"/>
            <w:vAlign w:val="center"/>
          </w:tcPr>
          <w:p w:rsidR="00BC3E33" w:rsidRPr="008E754C" w:rsidRDefault="00BC3E33" w:rsidP="008E754C">
            <w:pPr>
              <w:spacing w:after="0" w:line="240" w:lineRule="auto"/>
              <w:jc w:val="center"/>
              <w:rPr>
                <w:rFonts w:ascii="AcadNusx" w:hAnsi="AcadNusx" w:cs="Arial"/>
                <w:sz w:val="20"/>
                <w:szCs w:val="20"/>
              </w:rPr>
            </w:pPr>
          </w:p>
        </w:tc>
        <w:tc>
          <w:tcPr>
            <w:tcW w:w="567" w:type="dxa"/>
            <w:tcBorders>
              <w:top w:val="single" w:sz="8" w:space="0" w:color="auto"/>
              <w:left w:val="nil"/>
              <w:bottom w:val="single" w:sz="8" w:space="0" w:color="auto"/>
              <w:right w:val="single" w:sz="8" w:space="0" w:color="000000"/>
            </w:tcBorders>
            <w:shd w:val="clear" w:color="auto" w:fill="auto"/>
            <w:vAlign w:val="center"/>
          </w:tcPr>
          <w:p w:rsidR="00BC3E33" w:rsidRPr="008E754C" w:rsidRDefault="00BC3E33" w:rsidP="008E754C">
            <w:pPr>
              <w:spacing w:after="0" w:line="240" w:lineRule="auto"/>
              <w:rPr>
                <w:rFonts w:ascii="Sylfaen" w:hAnsi="Sylfaen" w:cs="Arial"/>
                <w:sz w:val="20"/>
                <w:szCs w:val="20"/>
                <w:lang w:val="ka-GE"/>
              </w:rPr>
            </w:pPr>
            <w:r w:rsidRPr="008E754C">
              <w:rPr>
                <w:rFonts w:ascii="Sylfaen" w:hAnsi="Sylfaen" w:cs="Arial"/>
                <w:sz w:val="20"/>
                <w:szCs w:val="20"/>
                <w:lang w:val="ka-GE"/>
              </w:rPr>
              <w:t xml:space="preserve"> 30</w:t>
            </w:r>
          </w:p>
        </w:tc>
        <w:tc>
          <w:tcPr>
            <w:tcW w:w="851" w:type="dxa"/>
            <w:tcBorders>
              <w:top w:val="nil"/>
              <w:left w:val="nil"/>
              <w:bottom w:val="single" w:sz="8" w:space="0" w:color="auto"/>
              <w:right w:val="single" w:sz="8" w:space="0" w:color="auto"/>
            </w:tcBorders>
            <w:shd w:val="clear" w:color="auto" w:fill="auto"/>
            <w:vAlign w:val="center"/>
          </w:tcPr>
          <w:p w:rsidR="00BC3E33" w:rsidRPr="008E754C" w:rsidRDefault="00BC3E33" w:rsidP="008E754C">
            <w:pPr>
              <w:spacing w:after="0" w:line="240" w:lineRule="auto"/>
              <w:jc w:val="center"/>
              <w:rPr>
                <w:rFonts w:ascii="Sylfaen" w:hAnsi="Sylfaen" w:cs="Arial"/>
                <w:sz w:val="20"/>
                <w:szCs w:val="20"/>
                <w:lang w:val="ka-GE"/>
              </w:rPr>
            </w:pPr>
          </w:p>
        </w:tc>
        <w:tc>
          <w:tcPr>
            <w:tcW w:w="425" w:type="dxa"/>
            <w:tcBorders>
              <w:top w:val="nil"/>
              <w:left w:val="nil"/>
              <w:bottom w:val="single" w:sz="8" w:space="0" w:color="auto"/>
              <w:right w:val="single" w:sz="8" w:space="0" w:color="auto"/>
            </w:tcBorders>
            <w:shd w:val="clear" w:color="auto" w:fill="auto"/>
            <w:vAlign w:val="center"/>
          </w:tcPr>
          <w:p w:rsidR="00BC3E33" w:rsidRPr="008E754C" w:rsidRDefault="00BC3E33" w:rsidP="008E754C">
            <w:pPr>
              <w:spacing w:after="0" w:line="240" w:lineRule="auto"/>
              <w:jc w:val="center"/>
              <w:rPr>
                <w:rFonts w:ascii="Sylfaen" w:hAnsi="Sylfaen" w:cs="Arial"/>
                <w:sz w:val="20"/>
                <w:szCs w:val="20"/>
                <w:lang w:val="ka-GE"/>
              </w:rPr>
            </w:pPr>
          </w:p>
        </w:tc>
        <w:tc>
          <w:tcPr>
            <w:tcW w:w="425" w:type="dxa"/>
            <w:tcBorders>
              <w:top w:val="nil"/>
              <w:left w:val="nil"/>
              <w:bottom w:val="single" w:sz="8" w:space="0" w:color="auto"/>
              <w:right w:val="single" w:sz="8" w:space="0" w:color="auto"/>
            </w:tcBorders>
            <w:shd w:val="clear" w:color="auto" w:fill="auto"/>
            <w:vAlign w:val="center"/>
          </w:tcPr>
          <w:p w:rsidR="00BC3E33" w:rsidRPr="008E754C" w:rsidRDefault="00BC3E33" w:rsidP="008E754C">
            <w:pPr>
              <w:spacing w:after="0" w:line="240" w:lineRule="auto"/>
              <w:jc w:val="center"/>
              <w:rPr>
                <w:rFonts w:ascii="Sylfaen" w:hAnsi="Sylfaen" w:cs="Arial"/>
                <w:sz w:val="20"/>
                <w:szCs w:val="20"/>
                <w:lang w:val="ka-GE"/>
              </w:rPr>
            </w:pPr>
          </w:p>
        </w:tc>
        <w:tc>
          <w:tcPr>
            <w:tcW w:w="488" w:type="dxa"/>
            <w:tcBorders>
              <w:top w:val="nil"/>
              <w:left w:val="nil"/>
              <w:bottom w:val="single" w:sz="8" w:space="0" w:color="auto"/>
              <w:right w:val="single" w:sz="8" w:space="0" w:color="auto"/>
            </w:tcBorders>
            <w:shd w:val="clear" w:color="auto" w:fill="auto"/>
            <w:vAlign w:val="center"/>
          </w:tcPr>
          <w:p w:rsidR="00BC3E33" w:rsidRPr="008E754C" w:rsidRDefault="00BC3E33" w:rsidP="008E754C">
            <w:pPr>
              <w:spacing w:after="0" w:line="240" w:lineRule="auto"/>
              <w:jc w:val="center"/>
              <w:rPr>
                <w:rFonts w:ascii="AcadNusx" w:hAnsi="AcadNusx" w:cs="Arial"/>
                <w:sz w:val="20"/>
                <w:szCs w:val="20"/>
              </w:rPr>
            </w:pPr>
            <w:r w:rsidRPr="008E754C">
              <w:rPr>
                <w:rFonts w:ascii="Sylfaen" w:hAnsi="Sylfaen" w:cs="Arial"/>
                <w:sz w:val="20"/>
                <w:szCs w:val="20"/>
                <w:lang w:val="ka-GE"/>
              </w:rPr>
              <w:t>30</w:t>
            </w:r>
          </w:p>
        </w:tc>
      </w:tr>
      <w:tr w:rsidR="00BC3E33" w:rsidRPr="008E754C" w:rsidTr="004E61A5">
        <w:trPr>
          <w:trHeight w:val="486"/>
          <w:jc w:val="center"/>
        </w:trPr>
        <w:tc>
          <w:tcPr>
            <w:tcW w:w="567" w:type="dxa"/>
            <w:tcBorders>
              <w:top w:val="nil"/>
              <w:left w:val="single" w:sz="8" w:space="0" w:color="auto"/>
              <w:bottom w:val="single" w:sz="8" w:space="0" w:color="auto"/>
              <w:right w:val="single" w:sz="8" w:space="0" w:color="auto"/>
            </w:tcBorders>
            <w:shd w:val="clear" w:color="auto" w:fill="auto"/>
            <w:vAlign w:val="center"/>
          </w:tcPr>
          <w:p w:rsidR="00BC3E33" w:rsidRPr="008E754C" w:rsidRDefault="00BC3E33" w:rsidP="008E754C">
            <w:pPr>
              <w:spacing w:after="0" w:line="240" w:lineRule="auto"/>
              <w:jc w:val="center"/>
              <w:rPr>
                <w:rFonts w:ascii="AcadNusx" w:hAnsi="AcadNusx" w:cs="Arial"/>
                <w:sz w:val="20"/>
                <w:szCs w:val="20"/>
              </w:rPr>
            </w:pPr>
          </w:p>
        </w:tc>
        <w:tc>
          <w:tcPr>
            <w:tcW w:w="993" w:type="dxa"/>
            <w:tcBorders>
              <w:top w:val="single" w:sz="8" w:space="0" w:color="auto"/>
              <w:left w:val="nil"/>
              <w:bottom w:val="single" w:sz="8" w:space="0" w:color="auto"/>
              <w:right w:val="single" w:sz="4" w:space="0" w:color="auto"/>
            </w:tcBorders>
            <w:vAlign w:val="center"/>
          </w:tcPr>
          <w:p w:rsidR="00BC3E33" w:rsidRPr="008E754C" w:rsidRDefault="00BC3E33" w:rsidP="008E754C">
            <w:pPr>
              <w:spacing w:after="0" w:line="240" w:lineRule="auto"/>
              <w:jc w:val="center"/>
              <w:rPr>
                <w:rFonts w:ascii="AcadNusx" w:hAnsi="AcadNusx" w:cs="Arial"/>
                <w:sz w:val="20"/>
                <w:szCs w:val="20"/>
              </w:rPr>
            </w:pPr>
          </w:p>
        </w:tc>
        <w:tc>
          <w:tcPr>
            <w:tcW w:w="3969" w:type="dxa"/>
            <w:tcBorders>
              <w:top w:val="single" w:sz="8" w:space="0" w:color="auto"/>
              <w:left w:val="single" w:sz="4" w:space="0" w:color="auto"/>
              <w:bottom w:val="single" w:sz="8" w:space="0" w:color="auto"/>
              <w:right w:val="single" w:sz="8" w:space="0" w:color="000000"/>
            </w:tcBorders>
            <w:shd w:val="clear" w:color="auto" w:fill="auto"/>
            <w:vAlign w:val="center"/>
          </w:tcPr>
          <w:p w:rsidR="00BC3E33" w:rsidRPr="008E754C" w:rsidRDefault="00BC3E33" w:rsidP="00B42DBE">
            <w:pPr>
              <w:spacing w:after="0" w:line="240" w:lineRule="auto"/>
              <w:jc w:val="center"/>
              <w:rPr>
                <w:rFonts w:ascii="AcadNusx" w:hAnsi="AcadNusx" w:cs="Arial"/>
                <w:sz w:val="20"/>
                <w:szCs w:val="20"/>
              </w:rPr>
            </w:pPr>
            <w:r w:rsidRPr="008E754C">
              <w:rPr>
                <w:rFonts w:ascii="AcadNusx" w:hAnsi="AcadNusx" w:cs="Arial"/>
                <w:sz w:val="20"/>
                <w:szCs w:val="20"/>
              </w:rPr>
              <w:t>A</w:t>
            </w:r>
            <w:r w:rsidR="00B42DBE">
              <w:rPr>
                <w:rFonts w:ascii="Sylfaen" w:hAnsi="Sylfaen" w:cs="Arial"/>
                <w:b/>
                <w:sz w:val="20"/>
                <w:szCs w:val="20"/>
              </w:rPr>
              <w:t>Optional Subjects</w:t>
            </w:r>
          </w:p>
        </w:tc>
        <w:tc>
          <w:tcPr>
            <w:tcW w:w="851" w:type="dxa"/>
            <w:tcBorders>
              <w:top w:val="single" w:sz="8" w:space="0" w:color="auto"/>
              <w:left w:val="nil"/>
              <w:bottom w:val="single" w:sz="8" w:space="0" w:color="auto"/>
              <w:right w:val="single" w:sz="4" w:space="0" w:color="auto"/>
            </w:tcBorders>
            <w:shd w:val="clear" w:color="auto" w:fill="auto"/>
            <w:vAlign w:val="center"/>
          </w:tcPr>
          <w:p w:rsidR="00BC3E33" w:rsidRPr="008E754C" w:rsidRDefault="00BC3E33" w:rsidP="008E754C">
            <w:pPr>
              <w:spacing w:after="0" w:line="240" w:lineRule="auto"/>
              <w:jc w:val="center"/>
              <w:rPr>
                <w:rFonts w:ascii="AcadNusx" w:hAnsi="AcadNusx" w:cs="Arial"/>
                <w:sz w:val="20"/>
                <w:szCs w:val="20"/>
              </w:rPr>
            </w:pPr>
          </w:p>
        </w:tc>
        <w:tc>
          <w:tcPr>
            <w:tcW w:w="1417" w:type="dxa"/>
            <w:tcBorders>
              <w:top w:val="single" w:sz="8" w:space="0" w:color="auto"/>
              <w:left w:val="single" w:sz="4" w:space="0" w:color="auto"/>
              <w:bottom w:val="single" w:sz="8" w:space="0" w:color="auto"/>
              <w:right w:val="single" w:sz="8" w:space="0" w:color="000000"/>
            </w:tcBorders>
            <w:shd w:val="clear" w:color="auto" w:fill="auto"/>
            <w:vAlign w:val="center"/>
          </w:tcPr>
          <w:p w:rsidR="00BC3E33" w:rsidRPr="008E754C" w:rsidRDefault="00BC3E33" w:rsidP="008E754C">
            <w:pPr>
              <w:spacing w:after="0" w:line="240" w:lineRule="auto"/>
              <w:jc w:val="center"/>
              <w:rPr>
                <w:rFonts w:ascii="AcadNusx" w:hAnsi="AcadNusx" w:cs="Arial"/>
                <w:sz w:val="20"/>
                <w:szCs w:val="20"/>
              </w:rPr>
            </w:pPr>
          </w:p>
        </w:tc>
        <w:tc>
          <w:tcPr>
            <w:tcW w:w="567" w:type="dxa"/>
            <w:tcBorders>
              <w:top w:val="single" w:sz="8" w:space="0" w:color="auto"/>
              <w:left w:val="nil"/>
              <w:bottom w:val="single" w:sz="8" w:space="0" w:color="auto"/>
              <w:right w:val="single" w:sz="8" w:space="0" w:color="000000"/>
            </w:tcBorders>
            <w:shd w:val="clear" w:color="auto" w:fill="auto"/>
            <w:vAlign w:val="center"/>
          </w:tcPr>
          <w:p w:rsidR="00BC3E33" w:rsidRPr="008E754C" w:rsidRDefault="00BC3E33" w:rsidP="008E754C">
            <w:pPr>
              <w:spacing w:after="0" w:line="240" w:lineRule="auto"/>
              <w:jc w:val="center"/>
              <w:rPr>
                <w:rFonts w:ascii="AcadNusx" w:hAnsi="AcadNusx" w:cs="Arial"/>
                <w:sz w:val="20"/>
                <w:szCs w:val="20"/>
              </w:rPr>
            </w:pPr>
          </w:p>
        </w:tc>
        <w:tc>
          <w:tcPr>
            <w:tcW w:w="851" w:type="dxa"/>
            <w:tcBorders>
              <w:top w:val="nil"/>
              <w:left w:val="nil"/>
              <w:bottom w:val="single" w:sz="8" w:space="0" w:color="auto"/>
              <w:right w:val="single" w:sz="8" w:space="0" w:color="auto"/>
            </w:tcBorders>
            <w:shd w:val="clear" w:color="auto" w:fill="auto"/>
            <w:vAlign w:val="center"/>
          </w:tcPr>
          <w:p w:rsidR="00BC3E33" w:rsidRPr="008E754C" w:rsidRDefault="00BC3E33" w:rsidP="008E754C">
            <w:pPr>
              <w:spacing w:after="0" w:line="240" w:lineRule="auto"/>
              <w:jc w:val="center"/>
              <w:rPr>
                <w:rFonts w:ascii="Sylfaen" w:hAnsi="Sylfaen" w:cs="Arial"/>
                <w:sz w:val="20"/>
                <w:szCs w:val="20"/>
                <w:lang w:val="ka-GE"/>
              </w:rPr>
            </w:pPr>
            <w:r w:rsidRPr="008E754C">
              <w:rPr>
                <w:rFonts w:ascii="AcadNusx" w:hAnsi="AcadNusx" w:cs="Arial"/>
                <w:sz w:val="20"/>
                <w:szCs w:val="20"/>
              </w:rPr>
              <w:t> </w:t>
            </w:r>
          </w:p>
        </w:tc>
        <w:tc>
          <w:tcPr>
            <w:tcW w:w="425" w:type="dxa"/>
            <w:tcBorders>
              <w:top w:val="nil"/>
              <w:left w:val="nil"/>
              <w:bottom w:val="single" w:sz="8" w:space="0" w:color="auto"/>
              <w:right w:val="single" w:sz="8" w:space="0" w:color="auto"/>
            </w:tcBorders>
            <w:shd w:val="clear" w:color="auto" w:fill="auto"/>
            <w:vAlign w:val="center"/>
          </w:tcPr>
          <w:p w:rsidR="00BC3E33" w:rsidRPr="008E754C" w:rsidRDefault="00BC3E33" w:rsidP="008E754C">
            <w:pPr>
              <w:spacing w:after="0" w:line="240" w:lineRule="auto"/>
              <w:jc w:val="center"/>
              <w:rPr>
                <w:rFonts w:ascii="Sylfaen" w:hAnsi="Sylfaen" w:cs="Arial"/>
                <w:sz w:val="20"/>
                <w:szCs w:val="20"/>
                <w:lang w:val="ka-GE"/>
              </w:rPr>
            </w:pPr>
          </w:p>
        </w:tc>
        <w:tc>
          <w:tcPr>
            <w:tcW w:w="425" w:type="dxa"/>
            <w:tcBorders>
              <w:top w:val="nil"/>
              <w:left w:val="nil"/>
              <w:bottom w:val="single" w:sz="8" w:space="0" w:color="auto"/>
              <w:right w:val="single" w:sz="8" w:space="0" w:color="auto"/>
            </w:tcBorders>
            <w:shd w:val="clear" w:color="auto" w:fill="auto"/>
            <w:vAlign w:val="center"/>
          </w:tcPr>
          <w:p w:rsidR="00BC3E33" w:rsidRPr="008E754C" w:rsidRDefault="00BC3E33" w:rsidP="008E754C">
            <w:pPr>
              <w:spacing w:after="0" w:line="240" w:lineRule="auto"/>
              <w:jc w:val="center"/>
              <w:rPr>
                <w:rFonts w:ascii="AcadNusx" w:hAnsi="AcadNusx" w:cs="Arial"/>
                <w:sz w:val="20"/>
                <w:szCs w:val="20"/>
              </w:rPr>
            </w:pPr>
            <w:r w:rsidRPr="008E754C">
              <w:rPr>
                <w:rFonts w:ascii="AcadNusx" w:hAnsi="AcadNusx" w:cs="Arial"/>
                <w:sz w:val="20"/>
                <w:szCs w:val="20"/>
              </w:rPr>
              <w:t> </w:t>
            </w:r>
          </w:p>
        </w:tc>
        <w:tc>
          <w:tcPr>
            <w:tcW w:w="488" w:type="dxa"/>
            <w:tcBorders>
              <w:top w:val="nil"/>
              <w:left w:val="nil"/>
              <w:bottom w:val="single" w:sz="8" w:space="0" w:color="auto"/>
              <w:right w:val="single" w:sz="8" w:space="0" w:color="auto"/>
            </w:tcBorders>
            <w:shd w:val="clear" w:color="auto" w:fill="auto"/>
            <w:vAlign w:val="center"/>
          </w:tcPr>
          <w:p w:rsidR="00BC3E33" w:rsidRPr="008E754C" w:rsidRDefault="00BC3E33" w:rsidP="008E754C">
            <w:pPr>
              <w:spacing w:after="0" w:line="240" w:lineRule="auto"/>
              <w:jc w:val="center"/>
              <w:rPr>
                <w:rFonts w:ascii="AcadNusx" w:hAnsi="AcadNusx" w:cs="Arial"/>
                <w:sz w:val="20"/>
                <w:szCs w:val="20"/>
              </w:rPr>
            </w:pPr>
            <w:r w:rsidRPr="008E754C">
              <w:rPr>
                <w:rFonts w:ascii="AcadNusx" w:hAnsi="AcadNusx" w:cs="Arial"/>
                <w:sz w:val="20"/>
                <w:szCs w:val="20"/>
              </w:rPr>
              <w:t> </w:t>
            </w:r>
          </w:p>
        </w:tc>
      </w:tr>
      <w:tr w:rsidR="00BC3E33" w:rsidRPr="008E754C" w:rsidTr="004E61A5">
        <w:trPr>
          <w:trHeight w:val="486"/>
          <w:jc w:val="center"/>
        </w:trPr>
        <w:tc>
          <w:tcPr>
            <w:tcW w:w="567" w:type="dxa"/>
            <w:tcBorders>
              <w:top w:val="nil"/>
              <w:left w:val="single" w:sz="8" w:space="0" w:color="auto"/>
              <w:bottom w:val="single" w:sz="8" w:space="0" w:color="auto"/>
              <w:right w:val="single" w:sz="8" w:space="0" w:color="auto"/>
            </w:tcBorders>
            <w:shd w:val="clear" w:color="auto" w:fill="auto"/>
            <w:vAlign w:val="center"/>
          </w:tcPr>
          <w:p w:rsidR="00BC3E33" w:rsidRPr="008E754C" w:rsidRDefault="00BC3E33" w:rsidP="008E754C">
            <w:pPr>
              <w:spacing w:after="0" w:line="240" w:lineRule="auto"/>
              <w:jc w:val="center"/>
              <w:rPr>
                <w:rFonts w:ascii="Sylfaen" w:hAnsi="Sylfaen" w:cs="Arial"/>
                <w:sz w:val="20"/>
                <w:szCs w:val="20"/>
                <w:lang w:val="ka-GE"/>
              </w:rPr>
            </w:pPr>
          </w:p>
        </w:tc>
        <w:tc>
          <w:tcPr>
            <w:tcW w:w="993" w:type="dxa"/>
            <w:tcBorders>
              <w:top w:val="single" w:sz="8" w:space="0" w:color="auto"/>
              <w:left w:val="nil"/>
              <w:bottom w:val="single" w:sz="8" w:space="0" w:color="auto"/>
              <w:right w:val="single" w:sz="4" w:space="0" w:color="auto"/>
            </w:tcBorders>
            <w:vAlign w:val="center"/>
          </w:tcPr>
          <w:p w:rsidR="00BC3E33" w:rsidRPr="008E754C" w:rsidRDefault="00BC3E33" w:rsidP="008E754C">
            <w:pPr>
              <w:spacing w:after="0" w:line="240" w:lineRule="auto"/>
              <w:jc w:val="center"/>
              <w:rPr>
                <w:rFonts w:ascii="Sylfaen" w:hAnsi="Sylfaen" w:cs="Arial"/>
                <w:sz w:val="20"/>
                <w:szCs w:val="20"/>
                <w:lang w:val="ka-GE"/>
              </w:rPr>
            </w:pPr>
          </w:p>
        </w:tc>
        <w:tc>
          <w:tcPr>
            <w:tcW w:w="3969" w:type="dxa"/>
            <w:tcBorders>
              <w:top w:val="single" w:sz="8" w:space="0" w:color="auto"/>
              <w:left w:val="single" w:sz="4" w:space="0" w:color="auto"/>
              <w:bottom w:val="single" w:sz="8" w:space="0" w:color="auto"/>
              <w:right w:val="single" w:sz="8" w:space="0" w:color="000000"/>
            </w:tcBorders>
            <w:shd w:val="clear" w:color="auto" w:fill="auto"/>
            <w:vAlign w:val="center"/>
          </w:tcPr>
          <w:p w:rsidR="00BC3E33" w:rsidRPr="008E754C" w:rsidRDefault="0010234A" w:rsidP="008E754C">
            <w:pPr>
              <w:spacing w:after="0" w:line="240" w:lineRule="auto"/>
              <w:rPr>
                <w:rFonts w:ascii="Sylfaen" w:hAnsi="Sylfaen" w:cs="Arial"/>
                <w:sz w:val="20"/>
                <w:szCs w:val="20"/>
                <w:lang w:val="ka-GE"/>
              </w:rPr>
            </w:pPr>
            <w:r>
              <w:rPr>
                <w:rFonts w:ascii="Sylfaen" w:hAnsi="Sylfaen" w:cs="Arial"/>
                <w:sz w:val="20"/>
                <w:szCs w:val="20"/>
              </w:rPr>
              <w:t>Free credits (15 credits)</w:t>
            </w:r>
            <w:r w:rsidR="00BC3E33" w:rsidRPr="008E754C">
              <w:rPr>
                <w:rStyle w:val="FootnoteReference"/>
                <w:rFonts w:ascii="Sylfaen" w:hAnsi="Sylfaen" w:cs="Arial"/>
                <w:sz w:val="20"/>
                <w:szCs w:val="20"/>
                <w:lang w:val="ka-GE"/>
              </w:rPr>
              <w:footnoteReference w:id="2"/>
            </w:r>
          </w:p>
        </w:tc>
        <w:tc>
          <w:tcPr>
            <w:tcW w:w="851" w:type="dxa"/>
            <w:tcBorders>
              <w:top w:val="single" w:sz="8" w:space="0" w:color="auto"/>
              <w:left w:val="nil"/>
              <w:bottom w:val="single" w:sz="8" w:space="0" w:color="auto"/>
              <w:right w:val="single" w:sz="4" w:space="0" w:color="auto"/>
            </w:tcBorders>
            <w:shd w:val="clear" w:color="auto" w:fill="auto"/>
            <w:vAlign w:val="center"/>
          </w:tcPr>
          <w:p w:rsidR="00BC3E33" w:rsidRPr="008E754C" w:rsidRDefault="00BC3E33"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15</w:t>
            </w:r>
          </w:p>
        </w:tc>
        <w:tc>
          <w:tcPr>
            <w:tcW w:w="1417" w:type="dxa"/>
            <w:tcBorders>
              <w:top w:val="single" w:sz="8" w:space="0" w:color="auto"/>
              <w:left w:val="single" w:sz="4" w:space="0" w:color="auto"/>
              <w:bottom w:val="single" w:sz="8" w:space="0" w:color="auto"/>
              <w:right w:val="single" w:sz="8" w:space="0" w:color="000000"/>
            </w:tcBorders>
            <w:shd w:val="clear" w:color="auto" w:fill="auto"/>
            <w:vAlign w:val="center"/>
          </w:tcPr>
          <w:p w:rsidR="00BC3E33" w:rsidRPr="008E754C" w:rsidRDefault="00D8389F" w:rsidP="008E754C">
            <w:pPr>
              <w:spacing w:after="0" w:line="240" w:lineRule="auto"/>
              <w:jc w:val="center"/>
              <w:rPr>
                <w:rFonts w:ascii="AcadNusx" w:hAnsi="AcadNusx" w:cs="Arial"/>
                <w:sz w:val="20"/>
                <w:szCs w:val="20"/>
              </w:rPr>
            </w:pPr>
            <w:r>
              <w:rPr>
                <w:rFonts w:ascii="Sylfaen" w:hAnsi="Sylfaen"/>
                <w:sz w:val="20"/>
                <w:szCs w:val="20"/>
                <w:lang w:val="ka-GE"/>
              </w:rPr>
              <w:t>-</w:t>
            </w:r>
          </w:p>
        </w:tc>
        <w:tc>
          <w:tcPr>
            <w:tcW w:w="567" w:type="dxa"/>
            <w:tcBorders>
              <w:top w:val="single" w:sz="8" w:space="0" w:color="auto"/>
              <w:left w:val="nil"/>
              <w:bottom w:val="single" w:sz="8" w:space="0" w:color="auto"/>
              <w:right w:val="single" w:sz="8" w:space="0" w:color="000000"/>
            </w:tcBorders>
            <w:shd w:val="clear" w:color="auto" w:fill="auto"/>
            <w:vAlign w:val="center"/>
          </w:tcPr>
          <w:p w:rsidR="00BC3E33" w:rsidRPr="008E754C" w:rsidRDefault="00BC3E33" w:rsidP="008E754C">
            <w:pPr>
              <w:spacing w:after="0" w:line="240" w:lineRule="auto"/>
              <w:jc w:val="center"/>
              <w:rPr>
                <w:rFonts w:ascii="AcadNusx" w:hAnsi="AcadNusx" w:cs="Arial"/>
                <w:sz w:val="20"/>
                <w:szCs w:val="20"/>
              </w:rPr>
            </w:pPr>
            <w:r w:rsidRPr="008E754C">
              <w:rPr>
                <w:rFonts w:ascii="Sylfaen" w:hAnsi="Sylfaen" w:cs="Arial"/>
                <w:sz w:val="20"/>
                <w:szCs w:val="20"/>
              </w:rPr>
              <w:t>5</w:t>
            </w:r>
          </w:p>
        </w:tc>
        <w:tc>
          <w:tcPr>
            <w:tcW w:w="851" w:type="dxa"/>
            <w:tcBorders>
              <w:top w:val="nil"/>
              <w:left w:val="nil"/>
              <w:bottom w:val="single" w:sz="8" w:space="0" w:color="auto"/>
              <w:right w:val="single" w:sz="8" w:space="0" w:color="auto"/>
            </w:tcBorders>
            <w:shd w:val="clear" w:color="auto" w:fill="auto"/>
            <w:vAlign w:val="center"/>
          </w:tcPr>
          <w:p w:rsidR="00BC3E33" w:rsidRPr="008E754C" w:rsidRDefault="00BC3E33" w:rsidP="008E754C">
            <w:pPr>
              <w:spacing w:after="0" w:line="240" w:lineRule="auto"/>
              <w:rPr>
                <w:rFonts w:ascii="Sylfaen" w:hAnsi="Sylfaen" w:cs="Arial"/>
                <w:sz w:val="20"/>
                <w:szCs w:val="20"/>
                <w:lang w:val="ka-GE"/>
              </w:rPr>
            </w:pPr>
            <w:r w:rsidRPr="008E754C">
              <w:rPr>
                <w:rFonts w:ascii="Sylfaen" w:hAnsi="Sylfaen" w:cs="Arial"/>
                <w:sz w:val="20"/>
                <w:szCs w:val="20"/>
                <w:lang w:val="ka-GE"/>
              </w:rPr>
              <w:t>5</w:t>
            </w:r>
          </w:p>
        </w:tc>
        <w:tc>
          <w:tcPr>
            <w:tcW w:w="425" w:type="dxa"/>
            <w:tcBorders>
              <w:top w:val="nil"/>
              <w:left w:val="nil"/>
              <w:bottom w:val="single" w:sz="8" w:space="0" w:color="auto"/>
              <w:right w:val="single" w:sz="8" w:space="0" w:color="auto"/>
            </w:tcBorders>
            <w:shd w:val="clear" w:color="auto" w:fill="auto"/>
            <w:vAlign w:val="center"/>
          </w:tcPr>
          <w:p w:rsidR="00BC3E33" w:rsidRPr="008E754C" w:rsidRDefault="00BC3E33"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5</w:t>
            </w:r>
          </w:p>
        </w:tc>
        <w:tc>
          <w:tcPr>
            <w:tcW w:w="425" w:type="dxa"/>
            <w:tcBorders>
              <w:top w:val="nil"/>
              <w:left w:val="nil"/>
              <w:bottom w:val="single" w:sz="8" w:space="0" w:color="auto"/>
              <w:right w:val="single" w:sz="8" w:space="0" w:color="auto"/>
            </w:tcBorders>
            <w:shd w:val="clear" w:color="auto" w:fill="auto"/>
            <w:vAlign w:val="center"/>
          </w:tcPr>
          <w:p w:rsidR="00BC3E33" w:rsidRPr="008E754C" w:rsidRDefault="00BC3E33" w:rsidP="008E754C">
            <w:pPr>
              <w:spacing w:after="0" w:line="240" w:lineRule="auto"/>
              <w:jc w:val="center"/>
              <w:rPr>
                <w:rFonts w:ascii="AcadNusx" w:hAnsi="AcadNusx" w:cs="Arial"/>
                <w:sz w:val="20"/>
                <w:szCs w:val="20"/>
              </w:rPr>
            </w:pPr>
            <w:r w:rsidRPr="008E754C">
              <w:rPr>
                <w:rFonts w:ascii="Sylfaen" w:hAnsi="Sylfaen" w:cs="Arial"/>
                <w:sz w:val="20"/>
                <w:szCs w:val="20"/>
                <w:lang w:val="ka-GE"/>
              </w:rPr>
              <w:t>5</w:t>
            </w:r>
            <w:r w:rsidRPr="008E754C">
              <w:rPr>
                <w:rFonts w:ascii="AcadNusx" w:hAnsi="AcadNusx" w:cs="Arial"/>
                <w:sz w:val="20"/>
                <w:szCs w:val="20"/>
              </w:rPr>
              <w:t> </w:t>
            </w:r>
          </w:p>
        </w:tc>
        <w:tc>
          <w:tcPr>
            <w:tcW w:w="488" w:type="dxa"/>
            <w:tcBorders>
              <w:top w:val="nil"/>
              <w:left w:val="nil"/>
              <w:bottom w:val="single" w:sz="8" w:space="0" w:color="auto"/>
              <w:right w:val="single" w:sz="8" w:space="0" w:color="auto"/>
            </w:tcBorders>
            <w:shd w:val="clear" w:color="auto" w:fill="auto"/>
            <w:vAlign w:val="center"/>
          </w:tcPr>
          <w:p w:rsidR="00BC3E33" w:rsidRPr="008E754C" w:rsidRDefault="00BC3E33" w:rsidP="008E754C">
            <w:pPr>
              <w:spacing w:after="0" w:line="240" w:lineRule="auto"/>
              <w:jc w:val="center"/>
              <w:rPr>
                <w:rFonts w:ascii="AcadNusx" w:hAnsi="AcadNusx" w:cs="Arial"/>
                <w:sz w:val="20"/>
                <w:szCs w:val="20"/>
              </w:rPr>
            </w:pPr>
            <w:r w:rsidRPr="008E754C">
              <w:rPr>
                <w:rFonts w:ascii="AcadNusx" w:hAnsi="AcadNusx" w:cs="Arial"/>
                <w:sz w:val="20"/>
                <w:szCs w:val="20"/>
              </w:rPr>
              <w:t> </w:t>
            </w:r>
          </w:p>
        </w:tc>
      </w:tr>
      <w:tr w:rsidR="00BC3E33" w:rsidRPr="008E754C" w:rsidTr="004E6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7"/>
          <w:jc w:val="center"/>
        </w:trPr>
        <w:tc>
          <w:tcPr>
            <w:tcW w:w="567" w:type="dxa"/>
          </w:tcPr>
          <w:p w:rsidR="00BC3E33" w:rsidRPr="008E754C" w:rsidRDefault="00BC3E33" w:rsidP="008E754C">
            <w:pPr>
              <w:tabs>
                <w:tab w:val="left" w:pos="6180"/>
              </w:tabs>
              <w:spacing w:after="0" w:line="240" w:lineRule="auto"/>
              <w:ind w:left="15"/>
              <w:jc w:val="both"/>
              <w:rPr>
                <w:rFonts w:ascii="Sylfaen" w:hAnsi="Sylfaen"/>
                <w:sz w:val="20"/>
                <w:szCs w:val="20"/>
              </w:rPr>
            </w:pPr>
          </w:p>
        </w:tc>
        <w:tc>
          <w:tcPr>
            <w:tcW w:w="993" w:type="dxa"/>
          </w:tcPr>
          <w:p w:rsidR="00BC3E33" w:rsidRPr="008E754C" w:rsidRDefault="00BC3E33" w:rsidP="008E754C">
            <w:pPr>
              <w:tabs>
                <w:tab w:val="left" w:pos="6180"/>
              </w:tabs>
              <w:spacing w:after="0" w:line="240" w:lineRule="auto"/>
              <w:ind w:left="15"/>
              <w:jc w:val="center"/>
              <w:rPr>
                <w:rFonts w:ascii="AcadNusx" w:hAnsi="AcadNusx"/>
                <w:sz w:val="20"/>
                <w:szCs w:val="20"/>
              </w:rPr>
            </w:pPr>
          </w:p>
        </w:tc>
        <w:tc>
          <w:tcPr>
            <w:tcW w:w="3969" w:type="dxa"/>
          </w:tcPr>
          <w:p w:rsidR="00BC3E33" w:rsidRPr="008E754C" w:rsidRDefault="0010234A" w:rsidP="008E754C">
            <w:pPr>
              <w:tabs>
                <w:tab w:val="left" w:pos="6180"/>
              </w:tabs>
              <w:spacing w:after="0" w:line="240" w:lineRule="auto"/>
              <w:ind w:left="15"/>
              <w:rPr>
                <w:rFonts w:ascii="Sylfaen" w:hAnsi="Sylfaen" w:cs="Arial"/>
                <w:sz w:val="20"/>
                <w:szCs w:val="20"/>
              </w:rPr>
            </w:pPr>
            <w:r>
              <w:rPr>
                <w:rFonts w:ascii="Sylfaen" w:hAnsi="Sylfaen" w:cs="Arial"/>
                <w:b/>
                <w:sz w:val="20"/>
                <w:szCs w:val="20"/>
              </w:rPr>
              <w:t>Total</w:t>
            </w:r>
          </w:p>
        </w:tc>
        <w:tc>
          <w:tcPr>
            <w:tcW w:w="851" w:type="dxa"/>
          </w:tcPr>
          <w:p w:rsidR="00BC3E33" w:rsidRPr="008E754C" w:rsidRDefault="00BC3E33" w:rsidP="008E754C">
            <w:pPr>
              <w:tabs>
                <w:tab w:val="left" w:pos="6180"/>
              </w:tabs>
              <w:spacing w:after="0" w:line="240" w:lineRule="auto"/>
              <w:ind w:left="15"/>
              <w:jc w:val="center"/>
              <w:rPr>
                <w:rFonts w:ascii="AcadNusx" w:hAnsi="AcadNusx"/>
                <w:sz w:val="20"/>
                <w:szCs w:val="20"/>
              </w:rPr>
            </w:pPr>
          </w:p>
        </w:tc>
        <w:tc>
          <w:tcPr>
            <w:tcW w:w="1417" w:type="dxa"/>
          </w:tcPr>
          <w:p w:rsidR="00BC3E33" w:rsidRPr="008E754C" w:rsidRDefault="00BC3E33" w:rsidP="008E754C">
            <w:pPr>
              <w:tabs>
                <w:tab w:val="left" w:pos="6180"/>
              </w:tabs>
              <w:spacing w:after="0" w:line="240" w:lineRule="auto"/>
              <w:rPr>
                <w:rFonts w:ascii="Sylfaen" w:hAnsi="Sylfaen"/>
                <w:sz w:val="20"/>
                <w:szCs w:val="20"/>
                <w:lang w:val="ka-GE"/>
              </w:rPr>
            </w:pPr>
          </w:p>
        </w:tc>
        <w:tc>
          <w:tcPr>
            <w:tcW w:w="567" w:type="dxa"/>
          </w:tcPr>
          <w:p w:rsidR="00BC3E33" w:rsidRPr="008E754C" w:rsidRDefault="00BC3E33" w:rsidP="008E754C">
            <w:pPr>
              <w:tabs>
                <w:tab w:val="left" w:pos="6180"/>
              </w:tabs>
              <w:spacing w:after="0" w:line="240" w:lineRule="auto"/>
              <w:ind w:left="15"/>
              <w:jc w:val="both"/>
              <w:rPr>
                <w:rFonts w:ascii="Sylfaen" w:hAnsi="Sylfaen"/>
                <w:sz w:val="20"/>
                <w:szCs w:val="20"/>
                <w:lang w:val="ka-GE"/>
              </w:rPr>
            </w:pPr>
            <w:r w:rsidRPr="008E754C">
              <w:rPr>
                <w:rFonts w:ascii="Sylfaen" w:hAnsi="Sylfaen"/>
                <w:sz w:val="20"/>
                <w:szCs w:val="20"/>
                <w:lang w:val="ka-GE"/>
              </w:rPr>
              <w:t>120</w:t>
            </w:r>
          </w:p>
        </w:tc>
        <w:tc>
          <w:tcPr>
            <w:tcW w:w="851" w:type="dxa"/>
          </w:tcPr>
          <w:p w:rsidR="00BC3E33" w:rsidRPr="008E754C" w:rsidRDefault="00BC3E33" w:rsidP="008E754C">
            <w:pPr>
              <w:tabs>
                <w:tab w:val="left" w:pos="6180"/>
              </w:tabs>
              <w:spacing w:after="0" w:line="240" w:lineRule="auto"/>
              <w:ind w:left="15"/>
              <w:jc w:val="both"/>
              <w:rPr>
                <w:rFonts w:ascii="AcadNusx" w:hAnsi="AcadNusx"/>
                <w:sz w:val="20"/>
                <w:szCs w:val="20"/>
              </w:rPr>
            </w:pPr>
          </w:p>
        </w:tc>
        <w:tc>
          <w:tcPr>
            <w:tcW w:w="425" w:type="dxa"/>
          </w:tcPr>
          <w:p w:rsidR="00BC3E33" w:rsidRPr="008E754C" w:rsidRDefault="00BC3E33" w:rsidP="008E754C">
            <w:pPr>
              <w:tabs>
                <w:tab w:val="left" w:pos="6180"/>
              </w:tabs>
              <w:spacing w:after="0" w:line="240" w:lineRule="auto"/>
              <w:ind w:left="15"/>
              <w:jc w:val="both"/>
              <w:rPr>
                <w:rFonts w:ascii="AcadNusx" w:hAnsi="AcadNusx"/>
                <w:sz w:val="20"/>
                <w:szCs w:val="20"/>
              </w:rPr>
            </w:pPr>
          </w:p>
        </w:tc>
        <w:tc>
          <w:tcPr>
            <w:tcW w:w="425" w:type="dxa"/>
          </w:tcPr>
          <w:p w:rsidR="00BC3E33" w:rsidRPr="008E754C" w:rsidRDefault="00BC3E33" w:rsidP="008E754C">
            <w:pPr>
              <w:tabs>
                <w:tab w:val="left" w:pos="6180"/>
              </w:tabs>
              <w:spacing w:after="0" w:line="240" w:lineRule="auto"/>
              <w:ind w:left="15"/>
              <w:jc w:val="both"/>
              <w:rPr>
                <w:rFonts w:ascii="AcadNusx" w:hAnsi="AcadNusx"/>
                <w:sz w:val="20"/>
                <w:szCs w:val="20"/>
              </w:rPr>
            </w:pPr>
          </w:p>
        </w:tc>
        <w:tc>
          <w:tcPr>
            <w:tcW w:w="488" w:type="dxa"/>
          </w:tcPr>
          <w:p w:rsidR="00BC3E33" w:rsidRPr="008E754C" w:rsidRDefault="00BC3E33" w:rsidP="008E754C">
            <w:pPr>
              <w:tabs>
                <w:tab w:val="left" w:pos="6180"/>
              </w:tabs>
              <w:spacing w:after="0" w:line="240" w:lineRule="auto"/>
              <w:ind w:left="15"/>
              <w:jc w:val="both"/>
              <w:rPr>
                <w:rFonts w:ascii="AcadNusx" w:hAnsi="AcadNusx"/>
                <w:sz w:val="20"/>
                <w:szCs w:val="20"/>
              </w:rPr>
            </w:pPr>
          </w:p>
        </w:tc>
      </w:tr>
    </w:tbl>
    <w:p w:rsidR="003456AC" w:rsidRPr="008E754C" w:rsidRDefault="003456AC" w:rsidP="008E754C">
      <w:pPr>
        <w:spacing w:after="0" w:line="240" w:lineRule="auto"/>
        <w:rPr>
          <w:rFonts w:ascii="Sylfaen" w:hAnsi="Sylfaen"/>
          <w:b/>
          <w:sz w:val="20"/>
          <w:szCs w:val="20"/>
          <w:lang w:val="ka-GE"/>
        </w:rPr>
      </w:pPr>
    </w:p>
    <w:p w:rsidR="00AC69AE" w:rsidRPr="008E754C" w:rsidRDefault="00AC69AE" w:rsidP="008E754C">
      <w:pPr>
        <w:spacing w:after="0" w:line="240" w:lineRule="auto"/>
        <w:rPr>
          <w:rFonts w:ascii="Sylfaen" w:hAnsi="Sylfaen"/>
          <w:b/>
          <w:sz w:val="20"/>
          <w:szCs w:val="20"/>
          <w:lang w:val="ka-GE"/>
        </w:rPr>
      </w:pPr>
      <w:r w:rsidRPr="008E754C">
        <w:rPr>
          <w:rFonts w:ascii="Sylfaen" w:hAnsi="Sylfaen"/>
          <w:b/>
          <w:sz w:val="20"/>
          <w:szCs w:val="20"/>
          <w:lang w:val="ka-GE"/>
        </w:rPr>
        <w:tab/>
      </w:r>
      <w:r w:rsidRPr="008E754C">
        <w:rPr>
          <w:rFonts w:ascii="Sylfaen" w:hAnsi="Sylfaen"/>
          <w:b/>
          <w:sz w:val="20"/>
          <w:szCs w:val="20"/>
          <w:lang w:val="ka-GE"/>
        </w:rPr>
        <w:tab/>
      </w:r>
      <w:r w:rsidRPr="008E754C">
        <w:rPr>
          <w:rFonts w:ascii="Sylfaen" w:hAnsi="Sylfaen"/>
          <w:b/>
          <w:sz w:val="20"/>
          <w:szCs w:val="20"/>
          <w:lang w:val="ka-GE"/>
        </w:rPr>
        <w:tab/>
      </w:r>
      <w:r w:rsidRPr="008E754C">
        <w:rPr>
          <w:rFonts w:ascii="Sylfaen" w:hAnsi="Sylfaen"/>
          <w:b/>
          <w:sz w:val="20"/>
          <w:szCs w:val="20"/>
          <w:lang w:val="ka-GE"/>
        </w:rPr>
        <w:tab/>
      </w:r>
      <w:r w:rsidRPr="008E754C">
        <w:rPr>
          <w:rFonts w:ascii="Sylfaen" w:hAnsi="Sylfaen"/>
          <w:b/>
          <w:sz w:val="20"/>
          <w:szCs w:val="20"/>
          <w:lang w:val="ka-GE"/>
        </w:rPr>
        <w:tab/>
      </w:r>
      <w:r w:rsidRPr="008E754C">
        <w:rPr>
          <w:rFonts w:ascii="Sylfaen" w:hAnsi="Sylfaen"/>
          <w:b/>
          <w:sz w:val="20"/>
          <w:szCs w:val="20"/>
          <w:lang w:val="ka-GE"/>
        </w:rPr>
        <w:tab/>
      </w:r>
      <w:r w:rsidRPr="008E754C">
        <w:rPr>
          <w:rFonts w:ascii="Sylfaen" w:hAnsi="Sylfaen"/>
          <w:b/>
          <w:sz w:val="20"/>
          <w:szCs w:val="20"/>
          <w:lang w:val="ka-GE"/>
        </w:rPr>
        <w:tab/>
      </w:r>
      <w:r w:rsidRPr="008E754C">
        <w:rPr>
          <w:rFonts w:ascii="Sylfaen" w:hAnsi="Sylfaen"/>
          <w:b/>
          <w:sz w:val="20"/>
          <w:szCs w:val="20"/>
          <w:lang w:val="ka-GE"/>
        </w:rPr>
        <w:tab/>
      </w:r>
      <w:r w:rsidRPr="008E754C">
        <w:rPr>
          <w:rFonts w:ascii="Sylfaen" w:hAnsi="Sylfaen"/>
          <w:b/>
          <w:sz w:val="20"/>
          <w:szCs w:val="20"/>
          <w:lang w:val="ka-GE"/>
        </w:rPr>
        <w:tab/>
      </w:r>
      <w:r w:rsidRPr="008E754C">
        <w:rPr>
          <w:rFonts w:ascii="Sylfaen" w:hAnsi="Sylfaen"/>
          <w:b/>
          <w:sz w:val="20"/>
          <w:szCs w:val="20"/>
          <w:lang w:val="ka-GE"/>
        </w:rPr>
        <w:tab/>
      </w:r>
    </w:p>
    <w:p w:rsidR="003F0F62" w:rsidRPr="008E754C" w:rsidRDefault="003F0F62" w:rsidP="008E754C">
      <w:pPr>
        <w:spacing w:after="0" w:line="240" w:lineRule="auto"/>
        <w:rPr>
          <w:rFonts w:ascii="Sylfaen" w:hAnsi="Sylfaen"/>
          <w:b/>
          <w:sz w:val="20"/>
          <w:szCs w:val="20"/>
          <w:lang w:val="ka-GE"/>
        </w:rPr>
      </w:pPr>
    </w:p>
    <w:sectPr w:rsidR="003F0F62" w:rsidRPr="008E754C" w:rsidSect="00AC69AE">
      <w:headerReference w:type="even" r:id="rId10"/>
      <w:headerReference w:type="default" r:id="rId11"/>
      <w:footerReference w:type="even" r:id="rId12"/>
      <w:footerReference w:type="default" r:id="rId13"/>
      <w:headerReference w:type="first" r:id="rId14"/>
      <w:footerReference w:type="first" r:id="rId15"/>
      <w:pgSz w:w="12240" w:h="15840"/>
      <w:pgMar w:top="244" w:right="1041" w:bottom="238" w:left="425"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457" w:rsidRDefault="00B51457">
      <w:pPr>
        <w:spacing w:after="0" w:line="240" w:lineRule="auto"/>
      </w:pPr>
      <w:r>
        <w:separator/>
      </w:r>
    </w:p>
  </w:endnote>
  <w:endnote w:type="continuationSeparator" w:id="1">
    <w:p w:rsidR="00B51457" w:rsidRDefault="00B514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_Times">
    <w:panose1 w:val="02020603050405020304"/>
    <w:charset w:val="00"/>
    <w:family w:val="roman"/>
    <w:pitch w:val="variable"/>
    <w:sig w:usb0="00000003" w:usb1="00000000" w:usb2="00000000" w:usb3="00000000" w:csb0="00000001" w:csb1="00000000"/>
  </w:font>
  <w:font w:name="GEO CHVEULEBRIVI">
    <w:altName w:val="Times New Roman"/>
    <w:charset w:val="00"/>
    <w:family w:val="roman"/>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CA1" w:rsidRDefault="00C959D7" w:rsidP="002232BE">
    <w:pPr>
      <w:pStyle w:val="Footer"/>
      <w:framePr w:wrap="around" w:vAnchor="text" w:hAnchor="margin" w:xAlign="right" w:y="1"/>
      <w:rPr>
        <w:rStyle w:val="PageNumber"/>
      </w:rPr>
    </w:pPr>
    <w:r>
      <w:rPr>
        <w:rStyle w:val="PageNumber"/>
      </w:rPr>
      <w:fldChar w:fldCharType="begin"/>
    </w:r>
    <w:r w:rsidR="00B60CA1">
      <w:rPr>
        <w:rStyle w:val="PageNumber"/>
      </w:rPr>
      <w:instrText xml:space="preserve">PAGE  </w:instrText>
    </w:r>
    <w:r>
      <w:rPr>
        <w:rStyle w:val="PageNumber"/>
      </w:rPr>
      <w:fldChar w:fldCharType="end"/>
    </w:r>
  </w:p>
  <w:p w:rsidR="00B60CA1" w:rsidRDefault="00B60CA1" w:rsidP="002232B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CA1" w:rsidRDefault="00C959D7" w:rsidP="002232BE">
    <w:pPr>
      <w:pStyle w:val="Footer"/>
      <w:framePr w:wrap="around" w:vAnchor="text" w:hAnchor="margin" w:xAlign="right" w:y="1"/>
      <w:rPr>
        <w:rStyle w:val="PageNumber"/>
      </w:rPr>
    </w:pPr>
    <w:r>
      <w:rPr>
        <w:rStyle w:val="PageNumber"/>
      </w:rPr>
      <w:fldChar w:fldCharType="begin"/>
    </w:r>
    <w:r w:rsidR="00B60CA1">
      <w:rPr>
        <w:rStyle w:val="PageNumber"/>
      </w:rPr>
      <w:instrText xml:space="preserve">PAGE  </w:instrText>
    </w:r>
    <w:r>
      <w:rPr>
        <w:rStyle w:val="PageNumber"/>
      </w:rPr>
      <w:fldChar w:fldCharType="separate"/>
    </w:r>
    <w:r w:rsidR="002C0629">
      <w:rPr>
        <w:rStyle w:val="PageNumber"/>
        <w:noProof/>
      </w:rPr>
      <w:t>1</w:t>
    </w:r>
    <w:r>
      <w:rPr>
        <w:rStyle w:val="PageNumber"/>
      </w:rPr>
      <w:fldChar w:fldCharType="end"/>
    </w:r>
  </w:p>
  <w:p w:rsidR="00B60CA1" w:rsidRDefault="00B60CA1" w:rsidP="002232B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CA1" w:rsidRDefault="00B60C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457" w:rsidRDefault="00B51457">
      <w:pPr>
        <w:spacing w:after="0" w:line="240" w:lineRule="auto"/>
      </w:pPr>
      <w:r>
        <w:separator/>
      </w:r>
    </w:p>
  </w:footnote>
  <w:footnote w:type="continuationSeparator" w:id="1">
    <w:p w:rsidR="00B51457" w:rsidRDefault="00B51457">
      <w:pPr>
        <w:spacing w:after="0" w:line="240" w:lineRule="auto"/>
      </w:pPr>
      <w:r>
        <w:continuationSeparator/>
      </w:r>
    </w:p>
  </w:footnote>
  <w:footnote w:id="2">
    <w:p w:rsidR="00BC3E33" w:rsidRPr="00C71872" w:rsidRDefault="00BC3E33">
      <w:pPr>
        <w:pStyle w:val="FootnoteText"/>
        <w:rPr>
          <w:rFonts w:ascii="Sylfaen" w:hAnsi="Sylfaen"/>
        </w:rPr>
      </w:pPr>
      <w:r w:rsidRPr="002D598B">
        <w:rPr>
          <w:rStyle w:val="FootnoteReference"/>
        </w:rPr>
        <w:footnoteRef/>
      </w:r>
      <w:r w:rsidR="002D598B">
        <w:rPr>
          <w:rFonts w:ascii="Sylfaen" w:hAnsi="Sylfaen"/>
          <w:b/>
        </w:rPr>
        <w:t xml:space="preserve">A </w:t>
      </w:r>
      <w:r w:rsidR="00C71872" w:rsidRPr="002D598B">
        <w:rPr>
          <w:rFonts w:ascii="Sylfaen" w:hAnsi="Sylfaen"/>
          <w:b/>
        </w:rPr>
        <w:t xml:space="preserve">student can choose </w:t>
      </w:r>
      <w:r w:rsidR="002D598B">
        <w:rPr>
          <w:rFonts w:ascii="Sylfaen" w:hAnsi="Sylfaen"/>
          <w:b/>
        </w:rPr>
        <w:t>one five ECTS subject in each term from any programme</w:t>
      </w:r>
      <w:r w:rsidR="00C310A2">
        <w:rPr>
          <w:rFonts w:ascii="Sylfaen" w:hAnsi="Sylfaen"/>
          <w:b/>
        </w:rPr>
        <w:t xml:space="preserve"> of  ATSU.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CA1" w:rsidRDefault="00B60C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CA1" w:rsidRDefault="00B60CA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CA1" w:rsidRDefault="00B60C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15C"/>
    <w:multiLevelType w:val="hybridMultilevel"/>
    <w:tmpl w:val="0CB0FE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C13399"/>
    <w:multiLevelType w:val="hybridMultilevel"/>
    <w:tmpl w:val="4DFC1AF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3">
    <w:nsid w:val="0E9C165D"/>
    <w:multiLevelType w:val="hybridMultilevel"/>
    <w:tmpl w:val="CBEA69EA"/>
    <w:lvl w:ilvl="0" w:tplc="FD74E7C4">
      <w:start w:val="1"/>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D83C39"/>
    <w:multiLevelType w:val="hybridMultilevel"/>
    <w:tmpl w:val="11EE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7A5304"/>
    <w:multiLevelType w:val="hybridMultilevel"/>
    <w:tmpl w:val="4C4C4D1A"/>
    <w:lvl w:ilvl="0" w:tplc="B7C800B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3BD2531"/>
    <w:multiLevelType w:val="hybridMultilevel"/>
    <w:tmpl w:val="09901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7CA7FA4"/>
    <w:multiLevelType w:val="hybridMultilevel"/>
    <w:tmpl w:val="82D810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C9D0A54"/>
    <w:multiLevelType w:val="hybridMultilevel"/>
    <w:tmpl w:val="134210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D040953"/>
    <w:multiLevelType w:val="hybridMultilevel"/>
    <w:tmpl w:val="D2688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A460ED"/>
    <w:multiLevelType w:val="hybridMultilevel"/>
    <w:tmpl w:val="DDF4878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1FE7C12"/>
    <w:multiLevelType w:val="hybridMultilevel"/>
    <w:tmpl w:val="087238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20861CF"/>
    <w:multiLevelType w:val="hybridMultilevel"/>
    <w:tmpl w:val="2458CE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A166ABD"/>
    <w:multiLevelType w:val="hybridMultilevel"/>
    <w:tmpl w:val="55E0F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41A2A8D"/>
    <w:multiLevelType w:val="hybridMultilevel"/>
    <w:tmpl w:val="1FBCCF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3F66E8"/>
    <w:multiLevelType w:val="hybridMultilevel"/>
    <w:tmpl w:val="4E22066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885664"/>
    <w:multiLevelType w:val="hybridMultilevel"/>
    <w:tmpl w:val="03DA3D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992CED"/>
    <w:multiLevelType w:val="hybridMultilevel"/>
    <w:tmpl w:val="69AEB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9970D6F"/>
    <w:multiLevelType w:val="hybridMultilevel"/>
    <w:tmpl w:val="D5166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26">
    <w:nsid w:val="76AF6FD0"/>
    <w:multiLevelType w:val="hybridMultilevel"/>
    <w:tmpl w:val="BCEC2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7A003DC"/>
    <w:multiLevelType w:val="hybridMultilevel"/>
    <w:tmpl w:val="623619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036883"/>
    <w:multiLevelType w:val="hybridMultilevel"/>
    <w:tmpl w:val="8258E3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8B800A2"/>
    <w:multiLevelType w:val="hybridMultilevel"/>
    <w:tmpl w:val="D1124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0">
    <w:nsid w:val="7A334677"/>
    <w:multiLevelType w:val="hybridMultilevel"/>
    <w:tmpl w:val="E1122C8E"/>
    <w:lvl w:ilvl="0" w:tplc="F49A44D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5"/>
  </w:num>
  <w:num w:numId="3">
    <w:abstractNumId w:val="19"/>
  </w:num>
  <w:num w:numId="4">
    <w:abstractNumId w:val="24"/>
  </w:num>
  <w:num w:numId="5">
    <w:abstractNumId w:val="17"/>
  </w:num>
  <w:num w:numId="6">
    <w:abstractNumId w:val="2"/>
  </w:num>
  <w:num w:numId="7">
    <w:abstractNumId w:val="6"/>
  </w:num>
  <w:num w:numId="8">
    <w:abstractNumId w:val="29"/>
  </w:num>
  <w:num w:numId="9">
    <w:abstractNumId w:val="26"/>
  </w:num>
  <w:num w:numId="10">
    <w:abstractNumId w:val="16"/>
  </w:num>
  <w:num w:numId="11">
    <w:abstractNumId w:val="7"/>
  </w:num>
  <w:num w:numId="12">
    <w:abstractNumId w:val="14"/>
  </w:num>
  <w:num w:numId="13">
    <w:abstractNumId w:val="13"/>
  </w:num>
  <w:num w:numId="14">
    <w:abstractNumId w:val="1"/>
  </w:num>
  <w:num w:numId="15">
    <w:abstractNumId w:val="27"/>
  </w:num>
  <w:num w:numId="16">
    <w:abstractNumId w:val="0"/>
  </w:num>
  <w:num w:numId="17">
    <w:abstractNumId w:val="20"/>
  </w:num>
  <w:num w:numId="18">
    <w:abstractNumId w:val="10"/>
  </w:num>
  <w:num w:numId="19">
    <w:abstractNumId w:val="4"/>
  </w:num>
  <w:num w:numId="20">
    <w:abstractNumId w:val="8"/>
  </w:num>
  <w:num w:numId="21">
    <w:abstractNumId w:val="28"/>
  </w:num>
  <w:num w:numId="22">
    <w:abstractNumId w:val="3"/>
  </w:num>
  <w:num w:numId="23">
    <w:abstractNumId w:val="22"/>
  </w:num>
  <w:num w:numId="24">
    <w:abstractNumId w:val="9"/>
  </w:num>
  <w:num w:numId="25">
    <w:abstractNumId w:val="12"/>
  </w:num>
  <w:num w:numId="26">
    <w:abstractNumId w:val="18"/>
  </w:num>
  <w:num w:numId="27">
    <w:abstractNumId w:val="11"/>
  </w:num>
  <w:num w:numId="28">
    <w:abstractNumId w:val="21"/>
  </w:num>
  <w:num w:numId="29">
    <w:abstractNumId w:val="5"/>
  </w:num>
  <w:num w:numId="30">
    <w:abstractNumId w:val="30"/>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B5576B"/>
    <w:rsid w:val="00017246"/>
    <w:rsid w:val="000179D9"/>
    <w:rsid w:val="00024D9C"/>
    <w:rsid w:val="000266F9"/>
    <w:rsid w:val="00050FA3"/>
    <w:rsid w:val="00060A3D"/>
    <w:rsid w:val="00063101"/>
    <w:rsid w:val="00064D20"/>
    <w:rsid w:val="00065B67"/>
    <w:rsid w:val="000B0750"/>
    <w:rsid w:val="000B1A47"/>
    <w:rsid w:val="000D56F1"/>
    <w:rsid w:val="000D6CF4"/>
    <w:rsid w:val="000D762D"/>
    <w:rsid w:val="000D7F2F"/>
    <w:rsid w:val="000E25B1"/>
    <w:rsid w:val="000E7B60"/>
    <w:rsid w:val="000F25CE"/>
    <w:rsid w:val="0010234A"/>
    <w:rsid w:val="00111883"/>
    <w:rsid w:val="001325A3"/>
    <w:rsid w:val="0013565D"/>
    <w:rsid w:val="00152E82"/>
    <w:rsid w:val="001533D4"/>
    <w:rsid w:val="0015476C"/>
    <w:rsid w:val="00154E11"/>
    <w:rsid w:val="0015660A"/>
    <w:rsid w:val="00170CEF"/>
    <w:rsid w:val="00174E1D"/>
    <w:rsid w:val="00183DD5"/>
    <w:rsid w:val="001B25E9"/>
    <w:rsid w:val="001B4BFB"/>
    <w:rsid w:val="001B693F"/>
    <w:rsid w:val="001D194C"/>
    <w:rsid w:val="001E1996"/>
    <w:rsid w:val="001E4CC8"/>
    <w:rsid w:val="001F57A9"/>
    <w:rsid w:val="00201BCD"/>
    <w:rsid w:val="00203227"/>
    <w:rsid w:val="00213B1A"/>
    <w:rsid w:val="00216430"/>
    <w:rsid w:val="002232BE"/>
    <w:rsid w:val="00225111"/>
    <w:rsid w:val="00234F4D"/>
    <w:rsid w:val="00247920"/>
    <w:rsid w:val="00253011"/>
    <w:rsid w:val="00271CF3"/>
    <w:rsid w:val="0029027F"/>
    <w:rsid w:val="002B11BC"/>
    <w:rsid w:val="002B2B73"/>
    <w:rsid w:val="002C0629"/>
    <w:rsid w:val="002C099E"/>
    <w:rsid w:val="002C5626"/>
    <w:rsid w:val="002C599F"/>
    <w:rsid w:val="002D598B"/>
    <w:rsid w:val="002E5FEC"/>
    <w:rsid w:val="002F1CA5"/>
    <w:rsid w:val="002F312E"/>
    <w:rsid w:val="00300266"/>
    <w:rsid w:val="00324C79"/>
    <w:rsid w:val="00332784"/>
    <w:rsid w:val="00333835"/>
    <w:rsid w:val="0034337C"/>
    <w:rsid w:val="003456AC"/>
    <w:rsid w:val="0035554D"/>
    <w:rsid w:val="003924BB"/>
    <w:rsid w:val="00396DF8"/>
    <w:rsid w:val="003B11FE"/>
    <w:rsid w:val="003B1D07"/>
    <w:rsid w:val="003B5CA1"/>
    <w:rsid w:val="003B5FF9"/>
    <w:rsid w:val="003D1325"/>
    <w:rsid w:val="003D198D"/>
    <w:rsid w:val="003E3C46"/>
    <w:rsid w:val="003F0F62"/>
    <w:rsid w:val="003F6AD8"/>
    <w:rsid w:val="00403C8F"/>
    <w:rsid w:val="00420D3D"/>
    <w:rsid w:val="004226D1"/>
    <w:rsid w:val="004247AE"/>
    <w:rsid w:val="00427AA3"/>
    <w:rsid w:val="00443D19"/>
    <w:rsid w:val="0045261A"/>
    <w:rsid w:val="00454675"/>
    <w:rsid w:val="00464A48"/>
    <w:rsid w:val="004A0325"/>
    <w:rsid w:val="004D4766"/>
    <w:rsid w:val="004E53D9"/>
    <w:rsid w:val="004E61A5"/>
    <w:rsid w:val="00504CCD"/>
    <w:rsid w:val="00505CBB"/>
    <w:rsid w:val="0052202E"/>
    <w:rsid w:val="0055084E"/>
    <w:rsid w:val="00583992"/>
    <w:rsid w:val="005A79F5"/>
    <w:rsid w:val="005C589D"/>
    <w:rsid w:val="005F30D3"/>
    <w:rsid w:val="00663DC9"/>
    <w:rsid w:val="00671403"/>
    <w:rsid w:val="00674E21"/>
    <w:rsid w:val="006777CE"/>
    <w:rsid w:val="00683DE4"/>
    <w:rsid w:val="006858BC"/>
    <w:rsid w:val="00687DA5"/>
    <w:rsid w:val="00695AE8"/>
    <w:rsid w:val="006A4B2B"/>
    <w:rsid w:val="006B66B5"/>
    <w:rsid w:val="006C2C86"/>
    <w:rsid w:val="006C550D"/>
    <w:rsid w:val="006C73F5"/>
    <w:rsid w:val="0070212E"/>
    <w:rsid w:val="007203E5"/>
    <w:rsid w:val="007258A5"/>
    <w:rsid w:val="00727C45"/>
    <w:rsid w:val="00732D35"/>
    <w:rsid w:val="007418F6"/>
    <w:rsid w:val="007525E6"/>
    <w:rsid w:val="00761D47"/>
    <w:rsid w:val="007806C7"/>
    <w:rsid w:val="00781D94"/>
    <w:rsid w:val="007A4D4C"/>
    <w:rsid w:val="007A5679"/>
    <w:rsid w:val="007B1238"/>
    <w:rsid w:val="007C45FC"/>
    <w:rsid w:val="007D5269"/>
    <w:rsid w:val="0080114E"/>
    <w:rsid w:val="00811863"/>
    <w:rsid w:val="00814523"/>
    <w:rsid w:val="00816428"/>
    <w:rsid w:val="0083096B"/>
    <w:rsid w:val="008455E7"/>
    <w:rsid w:val="008561C7"/>
    <w:rsid w:val="00856BDE"/>
    <w:rsid w:val="00870F85"/>
    <w:rsid w:val="00890B00"/>
    <w:rsid w:val="00890FCB"/>
    <w:rsid w:val="008A7152"/>
    <w:rsid w:val="008A7F2F"/>
    <w:rsid w:val="008C1F66"/>
    <w:rsid w:val="008D0F41"/>
    <w:rsid w:val="008E59B2"/>
    <w:rsid w:val="008E754C"/>
    <w:rsid w:val="00907760"/>
    <w:rsid w:val="00907B55"/>
    <w:rsid w:val="00912C87"/>
    <w:rsid w:val="00920E56"/>
    <w:rsid w:val="0092569D"/>
    <w:rsid w:val="009272D5"/>
    <w:rsid w:val="00932D43"/>
    <w:rsid w:val="00935093"/>
    <w:rsid w:val="0094408C"/>
    <w:rsid w:val="009615A5"/>
    <w:rsid w:val="0097238F"/>
    <w:rsid w:val="0097610F"/>
    <w:rsid w:val="00983B7B"/>
    <w:rsid w:val="00994781"/>
    <w:rsid w:val="009D7832"/>
    <w:rsid w:val="009E04A3"/>
    <w:rsid w:val="00A0621B"/>
    <w:rsid w:val="00A1529A"/>
    <w:rsid w:val="00A3421A"/>
    <w:rsid w:val="00A41E75"/>
    <w:rsid w:val="00A6418A"/>
    <w:rsid w:val="00A64BBA"/>
    <w:rsid w:val="00A8376D"/>
    <w:rsid w:val="00A92EA6"/>
    <w:rsid w:val="00AB502F"/>
    <w:rsid w:val="00AC3FC1"/>
    <w:rsid w:val="00AC69AE"/>
    <w:rsid w:val="00AF05DC"/>
    <w:rsid w:val="00B06C22"/>
    <w:rsid w:val="00B11597"/>
    <w:rsid w:val="00B2525E"/>
    <w:rsid w:val="00B27EB5"/>
    <w:rsid w:val="00B42DBE"/>
    <w:rsid w:val="00B4388D"/>
    <w:rsid w:val="00B51457"/>
    <w:rsid w:val="00B517E5"/>
    <w:rsid w:val="00B5576B"/>
    <w:rsid w:val="00B57227"/>
    <w:rsid w:val="00B60CA1"/>
    <w:rsid w:val="00B62C91"/>
    <w:rsid w:val="00B6669E"/>
    <w:rsid w:val="00B70EBC"/>
    <w:rsid w:val="00B77A8A"/>
    <w:rsid w:val="00B83187"/>
    <w:rsid w:val="00B836D0"/>
    <w:rsid w:val="00BA7C58"/>
    <w:rsid w:val="00BC3E33"/>
    <w:rsid w:val="00BC59FE"/>
    <w:rsid w:val="00BD339C"/>
    <w:rsid w:val="00C24611"/>
    <w:rsid w:val="00C30593"/>
    <w:rsid w:val="00C307BD"/>
    <w:rsid w:val="00C310A2"/>
    <w:rsid w:val="00C31971"/>
    <w:rsid w:val="00C32223"/>
    <w:rsid w:val="00C329E6"/>
    <w:rsid w:val="00C368E4"/>
    <w:rsid w:val="00C57E79"/>
    <w:rsid w:val="00C61990"/>
    <w:rsid w:val="00C619CD"/>
    <w:rsid w:val="00C71872"/>
    <w:rsid w:val="00C772B9"/>
    <w:rsid w:val="00C959D7"/>
    <w:rsid w:val="00CA2087"/>
    <w:rsid w:val="00CC0E46"/>
    <w:rsid w:val="00CC1092"/>
    <w:rsid w:val="00CC3544"/>
    <w:rsid w:val="00CD3212"/>
    <w:rsid w:val="00D03C20"/>
    <w:rsid w:val="00D110DB"/>
    <w:rsid w:val="00D22C23"/>
    <w:rsid w:val="00D60678"/>
    <w:rsid w:val="00D70DD4"/>
    <w:rsid w:val="00D8389F"/>
    <w:rsid w:val="00D84B04"/>
    <w:rsid w:val="00DA4F5F"/>
    <w:rsid w:val="00DA6A6F"/>
    <w:rsid w:val="00DB1516"/>
    <w:rsid w:val="00DC2AEC"/>
    <w:rsid w:val="00DD5A17"/>
    <w:rsid w:val="00DD5AC7"/>
    <w:rsid w:val="00DE653B"/>
    <w:rsid w:val="00DE6A4D"/>
    <w:rsid w:val="00DF0D61"/>
    <w:rsid w:val="00E15A10"/>
    <w:rsid w:val="00E1659C"/>
    <w:rsid w:val="00E22652"/>
    <w:rsid w:val="00E2384B"/>
    <w:rsid w:val="00E60F22"/>
    <w:rsid w:val="00E87D62"/>
    <w:rsid w:val="00EB15B4"/>
    <w:rsid w:val="00ED7100"/>
    <w:rsid w:val="00F04646"/>
    <w:rsid w:val="00F11DC6"/>
    <w:rsid w:val="00F12D10"/>
    <w:rsid w:val="00F14D8C"/>
    <w:rsid w:val="00F57E82"/>
    <w:rsid w:val="00F62A68"/>
    <w:rsid w:val="00F634C7"/>
    <w:rsid w:val="00F76E53"/>
    <w:rsid w:val="00F9084C"/>
    <w:rsid w:val="00F90E7C"/>
    <w:rsid w:val="00FA7E5D"/>
    <w:rsid w:val="00FB48A2"/>
    <w:rsid w:val="00FC0AF0"/>
    <w:rsid w:val="00FC6338"/>
    <w:rsid w:val="00FE17CD"/>
    <w:rsid w:val="00FE4229"/>
    <w:rsid w:val="00FF3E31"/>
    <w:rsid w:val="00FF6D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E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link w:val="ListParagraphChar"/>
    <w:uiPriority w:val="34"/>
    <w:qFormat/>
    <w:rsid w:val="00920E56"/>
    <w:pPr>
      <w:ind w:left="720"/>
      <w:contextualSpacing/>
    </w:pPr>
  </w:style>
  <w:style w:type="paragraph" w:styleId="BodyTextIndent3">
    <w:name w:val="Body Text Indent 3"/>
    <w:basedOn w:val="Normal"/>
    <w:link w:val="BodyTextIndent3Char"/>
    <w:rsid w:val="0092569D"/>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2569D"/>
    <w:rPr>
      <w:rFonts w:ascii="Times New Roman" w:eastAsia="Times New Roman" w:hAnsi="Times New Roman" w:cs="Times New Roman"/>
      <w:sz w:val="16"/>
      <w:szCs w:val="16"/>
    </w:rPr>
  </w:style>
  <w:style w:type="paragraph" w:customStyle="1" w:styleId="Elizbari">
    <w:name w:val="Elizbari"/>
    <w:basedOn w:val="Normal"/>
    <w:rsid w:val="00E2384B"/>
    <w:pPr>
      <w:spacing w:after="0" w:line="300" w:lineRule="exact"/>
    </w:pPr>
    <w:rPr>
      <w:rFonts w:ascii="Geo_Times" w:eastAsia="Times New Roman" w:hAnsi="Geo_Times" w:cs="Times New Roman"/>
      <w:lang w:val="ru-RU" w:eastAsia="zh-CN"/>
    </w:rPr>
  </w:style>
  <w:style w:type="paragraph" w:styleId="FootnoteText">
    <w:name w:val="footnote text"/>
    <w:basedOn w:val="Normal"/>
    <w:link w:val="FootnoteTextChar"/>
    <w:rsid w:val="00A92EA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A92EA6"/>
    <w:rPr>
      <w:rFonts w:ascii="Times New Roman" w:eastAsia="Times New Roman" w:hAnsi="Times New Roman" w:cs="Times New Roman"/>
      <w:sz w:val="20"/>
      <w:szCs w:val="20"/>
    </w:rPr>
  </w:style>
  <w:style w:type="character" w:styleId="FootnoteReference">
    <w:name w:val="footnote reference"/>
    <w:rsid w:val="00A92EA6"/>
    <w:rPr>
      <w:vertAlign w:val="superscript"/>
    </w:rPr>
  </w:style>
  <w:style w:type="paragraph" w:styleId="EndnoteText">
    <w:name w:val="endnote text"/>
    <w:basedOn w:val="Normal"/>
    <w:link w:val="EndnoteTextChar"/>
    <w:uiPriority w:val="99"/>
    <w:semiHidden/>
    <w:unhideWhenUsed/>
    <w:rsid w:val="00F9084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9084C"/>
    <w:rPr>
      <w:sz w:val="20"/>
      <w:szCs w:val="20"/>
    </w:rPr>
  </w:style>
  <w:style w:type="character" w:styleId="EndnoteReference">
    <w:name w:val="endnote reference"/>
    <w:basedOn w:val="DefaultParagraphFont"/>
    <w:uiPriority w:val="99"/>
    <w:semiHidden/>
    <w:unhideWhenUsed/>
    <w:rsid w:val="00F9084C"/>
    <w:rPr>
      <w:vertAlign w:val="superscript"/>
    </w:rPr>
  </w:style>
  <w:style w:type="character" w:customStyle="1" w:styleId="ListParagraphChar">
    <w:name w:val="List Paragraph Char"/>
    <w:link w:val="ListParagraph"/>
    <w:uiPriority w:val="34"/>
    <w:locked/>
    <w:rsid w:val="000D6CF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nashengelia@atsu.edu.g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321F2-148E-45EE-BE87-FC1DFCE66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1464</Words>
  <Characters>8351</Characters>
  <Application>Microsoft Office Word</Application>
  <DocSecurity>0</DocSecurity>
  <Lines>69</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User</cp:lastModifiedBy>
  <cp:revision>9</cp:revision>
  <cp:lastPrinted>2017-11-29T13:34:00Z</cp:lastPrinted>
  <dcterms:created xsi:type="dcterms:W3CDTF">2018-01-13T10:44:00Z</dcterms:created>
  <dcterms:modified xsi:type="dcterms:W3CDTF">2018-01-25T17:56:00Z</dcterms:modified>
</cp:coreProperties>
</file>